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95" w:rsidRPr="009F259C" w:rsidRDefault="00F53595" w:rsidP="009F259C">
      <w:pPr>
        <w:pStyle w:val="a5"/>
        <w:shd w:val="clear" w:color="auto" w:fill="FFFFFF"/>
        <w:adjustRightInd w:val="0"/>
        <w:snapToGrid w:val="0"/>
        <w:spacing w:before="0" w:beforeAutospacing="0" w:after="0" w:afterAutospacing="0" w:line="600" w:lineRule="exact"/>
        <w:jc w:val="center"/>
        <w:rPr>
          <w:rFonts w:ascii="华文中宋" w:eastAsia="华文中宋" w:hAnsi="华文中宋" w:cs="Arial"/>
          <w:color w:val="191919"/>
          <w:sz w:val="44"/>
          <w:szCs w:val="44"/>
        </w:rPr>
      </w:pPr>
      <w:r w:rsidRPr="009F259C">
        <w:rPr>
          <w:rFonts w:ascii="华文中宋" w:eastAsia="华文中宋" w:hAnsi="华文中宋" w:cs="Arial" w:hint="eastAsia"/>
          <w:color w:val="191919"/>
          <w:sz w:val="44"/>
          <w:szCs w:val="44"/>
        </w:rPr>
        <w:t>省</w:t>
      </w:r>
      <w:proofErr w:type="gramStart"/>
      <w:r w:rsidR="00C1130D">
        <w:rPr>
          <w:rFonts w:ascii="华文中宋" w:eastAsia="华文中宋" w:hAnsi="华文中宋" w:cs="Arial" w:hint="eastAsia"/>
          <w:color w:val="191919"/>
          <w:sz w:val="44"/>
          <w:szCs w:val="44"/>
        </w:rPr>
        <w:t>经信</w:t>
      </w:r>
      <w:r w:rsidRPr="009F259C">
        <w:rPr>
          <w:rFonts w:ascii="华文中宋" w:eastAsia="华文中宋" w:hAnsi="华文中宋" w:cs="Arial" w:hint="eastAsia"/>
          <w:color w:val="191919"/>
          <w:sz w:val="44"/>
          <w:szCs w:val="44"/>
        </w:rPr>
        <w:t>厅</w:t>
      </w:r>
      <w:r w:rsidR="00C1130D">
        <w:rPr>
          <w:rFonts w:ascii="华文中宋" w:eastAsia="华文中宋" w:hAnsi="华文中宋" w:cs="Arial" w:hint="eastAsia"/>
          <w:color w:val="191919"/>
          <w:sz w:val="44"/>
          <w:szCs w:val="44"/>
        </w:rPr>
        <w:t>办公室</w:t>
      </w:r>
      <w:proofErr w:type="gramEnd"/>
      <w:r w:rsidRPr="009F259C">
        <w:rPr>
          <w:rFonts w:ascii="华文中宋" w:eastAsia="华文中宋" w:hAnsi="华文中宋" w:cs="Arial" w:hint="eastAsia"/>
          <w:color w:val="191919"/>
          <w:sz w:val="44"/>
          <w:szCs w:val="44"/>
        </w:rPr>
        <w:t>关于</w:t>
      </w:r>
      <w:r w:rsidR="0014295F" w:rsidRPr="009F259C">
        <w:rPr>
          <w:rFonts w:ascii="华文中宋" w:eastAsia="华文中宋" w:hAnsi="华文中宋" w:cs="Arial" w:hint="eastAsia"/>
          <w:color w:val="191919"/>
          <w:sz w:val="44"/>
          <w:szCs w:val="44"/>
        </w:rPr>
        <w:t>组织</w:t>
      </w:r>
      <w:r w:rsidRPr="009F259C">
        <w:rPr>
          <w:rFonts w:ascii="华文中宋" w:eastAsia="华文中宋" w:hAnsi="华文中宋" w:cs="Arial" w:hint="eastAsia"/>
          <w:color w:val="191919"/>
          <w:sz w:val="44"/>
          <w:szCs w:val="44"/>
        </w:rPr>
        <w:t>申报</w:t>
      </w:r>
      <w:r w:rsidR="002E1DD6">
        <w:rPr>
          <w:rFonts w:ascii="华文中宋" w:eastAsia="华文中宋" w:hAnsi="华文中宋" w:cs="Arial" w:hint="eastAsia"/>
          <w:color w:val="191919"/>
          <w:sz w:val="44"/>
          <w:szCs w:val="44"/>
        </w:rPr>
        <w:t>第二批</w:t>
      </w:r>
      <w:r w:rsidRPr="009F259C">
        <w:rPr>
          <w:rFonts w:ascii="华文中宋" w:eastAsia="华文中宋" w:hAnsi="华文中宋" w:cs="Arial" w:hint="eastAsia"/>
          <w:color w:val="191919"/>
          <w:sz w:val="44"/>
          <w:szCs w:val="44"/>
        </w:rPr>
        <w:t>湖北省上云标杆企业的通知</w:t>
      </w:r>
    </w:p>
    <w:p w:rsidR="009F259C" w:rsidRDefault="009F259C" w:rsidP="009F259C">
      <w:pPr>
        <w:pStyle w:val="a5"/>
        <w:shd w:val="clear" w:color="auto" w:fill="FFFFFF"/>
        <w:adjustRightInd w:val="0"/>
        <w:snapToGrid w:val="0"/>
        <w:spacing w:before="0" w:beforeAutospacing="0" w:after="0" w:afterAutospacing="0" w:line="600" w:lineRule="exact"/>
        <w:jc w:val="both"/>
        <w:rPr>
          <w:rFonts w:ascii="仿宋" w:eastAsia="仿宋" w:hAnsi="仿宋" w:cs="Arial"/>
          <w:color w:val="191919"/>
          <w:sz w:val="32"/>
          <w:szCs w:val="32"/>
        </w:rPr>
      </w:pPr>
    </w:p>
    <w:p w:rsidR="00F53595" w:rsidRPr="0014295F" w:rsidRDefault="00F53595" w:rsidP="009F259C">
      <w:pPr>
        <w:pStyle w:val="a5"/>
        <w:shd w:val="clear" w:color="auto" w:fill="FFFFFF"/>
        <w:adjustRightInd w:val="0"/>
        <w:snapToGrid w:val="0"/>
        <w:spacing w:before="0" w:beforeAutospacing="0" w:after="0" w:afterAutospacing="0" w:line="600" w:lineRule="exact"/>
        <w:jc w:val="both"/>
        <w:rPr>
          <w:rFonts w:ascii="仿宋" w:eastAsia="仿宋" w:hAnsi="仿宋" w:cs="Arial"/>
          <w:color w:val="191919"/>
          <w:sz w:val="32"/>
          <w:szCs w:val="32"/>
        </w:rPr>
      </w:pPr>
      <w:r w:rsidRPr="0014295F">
        <w:rPr>
          <w:rFonts w:ascii="仿宋" w:eastAsia="仿宋" w:hAnsi="仿宋" w:cs="Arial" w:hint="eastAsia"/>
          <w:color w:val="191919"/>
          <w:sz w:val="32"/>
          <w:szCs w:val="32"/>
        </w:rPr>
        <w:t>各市、州、直管市、林区经信局</w:t>
      </w:r>
      <w:r w:rsidRPr="0014295F">
        <w:rPr>
          <w:rFonts w:ascii="仿宋" w:eastAsia="仿宋" w:hAnsi="仿宋" w:cs="Arial"/>
          <w:color w:val="191919"/>
          <w:sz w:val="32"/>
          <w:szCs w:val="32"/>
        </w:rPr>
        <w:t>，有关企业：</w:t>
      </w:r>
    </w:p>
    <w:p w:rsidR="000316E6" w:rsidRPr="000316E6" w:rsidRDefault="000316E6" w:rsidP="000316E6">
      <w:pPr>
        <w:adjustRightInd w:val="0"/>
        <w:snapToGrid w:val="0"/>
        <w:spacing w:line="600" w:lineRule="exact"/>
        <w:ind w:firstLineChars="200" w:firstLine="640"/>
        <w:rPr>
          <w:rFonts w:ascii="仿宋" w:eastAsia="仿宋" w:hAnsi="仿宋" w:cs="Arial"/>
          <w:color w:val="191919"/>
          <w:kern w:val="0"/>
          <w:sz w:val="32"/>
          <w:szCs w:val="32"/>
        </w:rPr>
      </w:pPr>
      <w:r w:rsidRPr="000316E6">
        <w:rPr>
          <w:rFonts w:ascii="仿宋" w:eastAsia="仿宋" w:hAnsi="仿宋" w:cs="Arial"/>
          <w:color w:val="191919"/>
          <w:kern w:val="0"/>
          <w:sz w:val="32"/>
          <w:szCs w:val="32"/>
        </w:rPr>
        <w:t>为贯彻落实《省人民政府办公厅关于印发加快发展数字经济培育新的经济增长点的若干措施》（鄂政办发〔2020〕28号）文件精神，充分发挥标杆引领作用，现将</w:t>
      </w:r>
      <w:r w:rsidR="002E1DD6">
        <w:rPr>
          <w:rFonts w:ascii="仿宋" w:eastAsia="仿宋" w:hAnsi="仿宋" w:cs="Arial" w:hint="eastAsia"/>
          <w:color w:val="191919"/>
          <w:kern w:val="0"/>
          <w:sz w:val="32"/>
          <w:szCs w:val="32"/>
        </w:rPr>
        <w:t>第二批湖北省</w:t>
      </w:r>
      <w:r w:rsidRPr="000316E6">
        <w:rPr>
          <w:rFonts w:ascii="仿宋" w:eastAsia="仿宋" w:hAnsi="仿宋" w:cs="Arial"/>
          <w:color w:val="191919"/>
          <w:kern w:val="0"/>
          <w:sz w:val="32"/>
          <w:szCs w:val="32"/>
        </w:rPr>
        <w:t>上云标杆企业申报工作有关事项通知如下：</w:t>
      </w:r>
    </w:p>
    <w:p w:rsidR="004A3D7A" w:rsidRPr="00B57363" w:rsidRDefault="004A3D7A" w:rsidP="009F259C">
      <w:pPr>
        <w:adjustRightInd w:val="0"/>
        <w:snapToGrid w:val="0"/>
        <w:spacing w:line="600" w:lineRule="exact"/>
        <w:ind w:firstLineChars="200" w:firstLine="640"/>
        <w:rPr>
          <w:rFonts w:ascii="黑体" w:eastAsia="黑体" w:hAnsi="黑体" w:cs="Times New Roman"/>
          <w:sz w:val="32"/>
          <w:szCs w:val="32"/>
        </w:rPr>
      </w:pPr>
      <w:r w:rsidRPr="00B57363">
        <w:rPr>
          <w:rFonts w:ascii="黑体" w:eastAsia="黑体" w:hAnsi="黑体" w:cs="Times New Roman" w:hint="eastAsia"/>
          <w:sz w:val="32"/>
          <w:szCs w:val="32"/>
        </w:rPr>
        <w:t xml:space="preserve">一、工作目标 </w:t>
      </w:r>
    </w:p>
    <w:p w:rsidR="000316E6" w:rsidRDefault="000316E6" w:rsidP="000316E6">
      <w:pPr>
        <w:pStyle w:val="a5"/>
        <w:shd w:val="clear" w:color="auto" w:fill="FFFFFF"/>
        <w:adjustRightInd w:val="0"/>
        <w:snapToGrid w:val="0"/>
        <w:spacing w:before="0" w:beforeAutospacing="0" w:after="0" w:afterAutospacing="0" w:line="600" w:lineRule="exact"/>
        <w:ind w:firstLineChars="200" w:firstLine="640"/>
        <w:jc w:val="both"/>
        <w:rPr>
          <w:rFonts w:ascii="仿宋" w:eastAsia="仿宋" w:hAnsi="仿宋" w:cs="Times New Roman"/>
          <w:kern w:val="2"/>
          <w:sz w:val="32"/>
          <w:szCs w:val="32"/>
        </w:rPr>
      </w:pPr>
      <w:r w:rsidRPr="000316E6">
        <w:rPr>
          <w:rFonts w:ascii="仿宋" w:eastAsia="仿宋" w:hAnsi="仿宋" w:cs="Times New Roman"/>
          <w:kern w:val="2"/>
          <w:sz w:val="32"/>
          <w:szCs w:val="32"/>
        </w:rPr>
        <w:t>在全省范围内遴选50家左右</w:t>
      </w:r>
      <w:r w:rsidR="002E1DD6" w:rsidRPr="002E1DD6">
        <w:rPr>
          <w:rFonts w:ascii="仿宋" w:eastAsia="仿宋" w:hAnsi="仿宋" w:cs="Times New Roman" w:hint="eastAsia"/>
          <w:kern w:val="2"/>
          <w:sz w:val="32"/>
          <w:szCs w:val="32"/>
        </w:rPr>
        <w:t>第二批湖北省</w:t>
      </w:r>
      <w:r w:rsidRPr="000316E6">
        <w:rPr>
          <w:rFonts w:ascii="仿宋" w:eastAsia="仿宋" w:hAnsi="仿宋" w:cs="Times New Roman"/>
          <w:kern w:val="2"/>
          <w:sz w:val="32"/>
          <w:szCs w:val="32"/>
        </w:rPr>
        <w:t>上云标杆企业，通过标杆引领，促进云服务、</w:t>
      </w:r>
      <w:proofErr w:type="gramStart"/>
      <w:r w:rsidRPr="000316E6">
        <w:rPr>
          <w:rFonts w:ascii="仿宋" w:eastAsia="仿宋" w:hAnsi="仿宋" w:cs="Times New Roman"/>
          <w:kern w:val="2"/>
          <w:sz w:val="32"/>
          <w:szCs w:val="32"/>
        </w:rPr>
        <w:t>云技术</w:t>
      </w:r>
      <w:proofErr w:type="gramEnd"/>
      <w:r w:rsidRPr="000316E6">
        <w:rPr>
          <w:rFonts w:ascii="仿宋" w:eastAsia="仿宋" w:hAnsi="仿宋" w:cs="Times New Roman"/>
          <w:kern w:val="2"/>
          <w:sz w:val="32"/>
          <w:szCs w:val="32"/>
        </w:rPr>
        <w:t>在企业生产经营和管理等主要领域、主要环节的有效应用，带动生态圈企业上云用云，共享</w:t>
      </w:r>
      <w:proofErr w:type="gramStart"/>
      <w:r w:rsidRPr="000316E6">
        <w:rPr>
          <w:rFonts w:ascii="仿宋" w:eastAsia="仿宋" w:hAnsi="仿宋" w:cs="Times New Roman"/>
          <w:kern w:val="2"/>
          <w:sz w:val="32"/>
          <w:szCs w:val="32"/>
        </w:rPr>
        <w:t>云计算</w:t>
      </w:r>
      <w:proofErr w:type="gramEnd"/>
      <w:r w:rsidRPr="000316E6">
        <w:rPr>
          <w:rFonts w:ascii="仿宋" w:eastAsia="仿宋" w:hAnsi="仿宋" w:cs="Times New Roman"/>
          <w:kern w:val="2"/>
          <w:sz w:val="32"/>
          <w:szCs w:val="32"/>
        </w:rPr>
        <w:t>的便利，降低企业信息化建设应用成本，</w:t>
      </w:r>
      <w:r>
        <w:rPr>
          <w:rFonts w:ascii="仿宋" w:eastAsia="仿宋" w:hAnsi="仿宋" w:cs="Times New Roman"/>
          <w:kern w:val="2"/>
          <w:sz w:val="32"/>
          <w:szCs w:val="32"/>
        </w:rPr>
        <w:t>实现企业研发、创新、生产和管理水平大幅度提升，促进企业转型升级</w:t>
      </w:r>
      <w:r>
        <w:rPr>
          <w:rFonts w:ascii="仿宋" w:eastAsia="仿宋" w:hAnsi="仿宋" w:cs="Times New Roman" w:hint="eastAsia"/>
          <w:kern w:val="2"/>
          <w:sz w:val="32"/>
          <w:szCs w:val="32"/>
        </w:rPr>
        <w:t>。</w:t>
      </w:r>
    </w:p>
    <w:p w:rsidR="00EB02F6" w:rsidRPr="001177EC" w:rsidRDefault="00474DC0" w:rsidP="000316E6">
      <w:pPr>
        <w:pStyle w:val="a5"/>
        <w:shd w:val="clear" w:color="auto" w:fill="FFFFFF"/>
        <w:adjustRightInd w:val="0"/>
        <w:snapToGrid w:val="0"/>
        <w:spacing w:before="0" w:beforeAutospacing="0" w:after="0" w:afterAutospacing="0" w:line="600" w:lineRule="exact"/>
        <w:ind w:firstLineChars="200" w:firstLine="640"/>
        <w:jc w:val="both"/>
        <w:rPr>
          <w:rFonts w:ascii="黑体" w:eastAsia="黑体" w:hAnsi="黑体" w:cs="Times New Roman"/>
          <w:kern w:val="2"/>
          <w:sz w:val="32"/>
          <w:szCs w:val="32"/>
        </w:rPr>
      </w:pPr>
      <w:r w:rsidRPr="001177EC">
        <w:rPr>
          <w:rFonts w:ascii="黑体" w:eastAsia="黑体" w:hAnsi="黑体" w:cs="Times New Roman" w:hint="eastAsia"/>
          <w:kern w:val="2"/>
          <w:sz w:val="32"/>
          <w:szCs w:val="32"/>
        </w:rPr>
        <w:t>二</w:t>
      </w:r>
      <w:r w:rsidR="00F53595" w:rsidRPr="001177EC">
        <w:rPr>
          <w:rFonts w:ascii="黑体" w:eastAsia="黑体" w:hAnsi="黑体" w:cs="Times New Roman"/>
          <w:kern w:val="2"/>
          <w:sz w:val="32"/>
          <w:szCs w:val="32"/>
        </w:rPr>
        <w:t>、申报</w:t>
      </w:r>
      <w:r w:rsidR="00E80EB3" w:rsidRPr="001177EC">
        <w:rPr>
          <w:rFonts w:ascii="黑体" w:eastAsia="黑体" w:hAnsi="黑体" w:cs="Times New Roman" w:hint="eastAsia"/>
          <w:kern w:val="2"/>
          <w:sz w:val="32"/>
          <w:szCs w:val="32"/>
        </w:rPr>
        <w:t>要求</w:t>
      </w:r>
    </w:p>
    <w:p w:rsidR="00BB657D" w:rsidRDefault="001177EC" w:rsidP="009F259C">
      <w:pPr>
        <w:pStyle w:val="a5"/>
        <w:shd w:val="clear" w:color="auto" w:fill="FFFFFF"/>
        <w:adjustRightInd w:val="0"/>
        <w:snapToGrid w:val="0"/>
        <w:spacing w:before="0" w:beforeAutospacing="0" w:after="0" w:afterAutospacing="0" w:line="600" w:lineRule="exact"/>
        <w:ind w:firstLineChars="200" w:firstLine="640"/>
        <w:jc w:val="both"/>
        <w:rPr>
          <w:rFonts w:ascii="仿宋" w:eastAsia="仿宋" w:hAnsi="仿宋" w:cs="Arial"/>
          <w:color w:val="191919"/>
          <w:sz w:val="32"/>
          <w:szCs w:val="32"/>
        </w:rPr>
      </w:pPr>
      <w:r>
        <w:rPr>
          <w:rFonts w:ascii="仿宋" w:eastAsia="仿宋" w:hAnsi="仿宋" w:cs="Arial" w:hint="eastAsia"/>
          <w:color w:val="191919"/>
          <w:sz w:val="32"/>
          <w:szCs w:val="32"/>
        </w:rPr>
        <w:t>（一）</w:t>
      </w:r>
      <w:r w:rsidR="00F53595" w:rsidRPr="0014295F">
        <w:rPr>
          <w:rFonts w:ascii="仿宋" w:eastAsia="仿宋" w:hAnsi="仿宋" w:cs="Arial"/>
          <w:color w:val="191919"/>
          <w:sz w:val="32"/>
          <w:szCs w:val="32"/>
        </w:rPr>
        <w:t>申报企业须在</w:t>
      </w:r>
      <w:r w:rsidR="00F53595" w:rsidRPr="0014295F">
        <w:rPr>
          <w:rFonts w:ascii="仿宋" w:eastAsia="仿宋" w:hAnsi="仿宋" w:cs="Arial" w:hint="eastAsia"/>
          <w:color w:val="191919"/>
          <w:sz w:val="32"/>
          <w:szCs w:val="32"/>
        </w:rPr>
        <w:t>湖北</w:t>
      </w:r>
      <w:r w:rsidR="00F53595" w:rsidRPr="0014295F">
        <w:rPr>
          <w:rFonts w:ascii="仿宋" w:eastAsia="仿宋" w:hAnsi="仿宋" w:cs="Arial"/>
          <w:color w:val="191919"/>
          <w:sz w:val="32"/>
          <w:szCs w:val="32"/>
        </w:rPr>
        <w:t>省境内注册且具备独立法人资格，</w:t>
      </w:r>
      <w:r w:rsidR="00EB02F6" w:rsidRPr="00EB02F6">
        <w:rPr>
          <w:rFonts w:ascii="仿宋" w:eastAsia="仿宋" w:hAnsi="仿宋" w:cs="Arial" w:hint="eastAsia"/>
          <w:color w:val="191919"/>
          <w:sz w:val="32"/>
          <w:szCs w:val="32"/>
        </w:rPr>
        <w:t>具有健全的财务管理制度，运营和财务状况良好，信用良好且无违法记录</w:t>
      </w:r>
      <w:r w:rsidR="0093707A">
        <w:rPr>
          <w:rFonts w:ascii="仿宋" w:eastAsia="仿宋" w:hAnsi="仿宋" w:cs="Arial" w:hint="eastAsia"/>
          <w:color w:val="191919"/>
          <w:sz w:val="32"/>
          <w:szCs w:val="32"/>
        </w:rPr>
        <w:t>的工业企业</w:t>
      </w:r>
      <w:r w:rsidR="00EB02F6" w:rsidRPr="00EB02F6">
        <w:rPr>
          <w:rFonts w:ascii="仿宋" w:eastAsia="仿宋" w:hAnsi="仿宋" w:cs="Arial" w:hint="eastAsia"/>
          <w:color w:val="191919"/>
          <w:sz w:val="32"/>
          <w:szCs w:val="32"/>
        </w:rPr>
        <w:t>。</w:t>
      </w:r>
    </w:p>
    <w:p w:rsidR="00F53595" w:rsidRPr="0014295F" w:rsidRDefault="001177EC" w:rsidP="009F259C">
      <w:pPr>
        <w:pStyle w:val="a5"/>
        <w:shd w:val="clear" w:color="auto" w:fill="FFFFFF"/>
        <w:adjustRightInd w:val="0"/>
        <w:snapToGrid w:val="0"/>
        <w:spacing w:before="0" w:beforeAutospacing="0" w:after="0" w:afterAutospacing="0" w:line="600" w:lineRule="exact"/>
        <w:ind w:firstLineChars="200" w:firstLine="640"/>
        <w:jc w:val="both"/>
        <w:rPr>
          <w:rFonts w:ascii="仿宋" w:eastAsia="仿宋" w:hAnsi="仿宋" w:cs="Arial"/>
          <w:color w:val="191919"/>
          <w:sz w:val="32"/>
          <w:szCs w:val="32"/>
        </w:rPr>
      </w:pPr>
      <w:r>
        <w:rPr>
          <w:rFonts w:ascii="仿宋" w:eastAsia="仿宋" w:hAnsi="仿宋" w:cs="Arial" w:hint="eastAsia"/>
          <w:color w:val="191919"/>
          <w:sz w:val="32"/>
          <w:szCs w:val="32"/>
        </w:rPr>
        <w:t>（二）</w:t>
      </w:r>
      <w:r w:rsidR="004A3D7A">
        <w:rPr>
          <w:rFonts w:ascii="仿宋" w:eastAsia="仿宋" w:hAnsi="仿宋" w:cs="Arial" w:hint="eastAsia"/>
          <w:color w:val="191919"/>
          <w:sz w:val="32"/>
          <w:szCs w:val="32"/>
        </w:rPr>
        <w:t>标杆</w:t>
      </w:r>
      <w:r w:rsidR="0014295F" w:rsidRPr="0014295F">
        <w:rPr>
          <w:rFonts w:ascii="仿宋" w:eastAsia="仿宋" w:hAnsi="仿宋" w:cs="Arial" w:hint="eastAsia"/>
          <w:color w:val="191919"/>
          <w:sz w:val="32"/>
          <w:szCs w:val="32"/>
        </w:rPr>
        <w:t>企业</w:t>
      </w:r>
      <w:r w:rsidR="0014295F">
        <w:rPr>
          <w:rFonts w:ascii="仿宋" w:eastAsia="仿宋" w:hAnsi="仿宋" w:cs="Arial" w:hint="eastAsia"/>
          <w:color w:val="191919"/>
          <w:sz w:val="32"/>
          <w:szCs w:val="32"/>
        </w:rPr>
        <w:t>应</w:t>
      </w:r>
      <w:r w:rsidR="0014295F" w:rsidRPr="0014295F">
        <w:rPr>
          <w:rFonts w:ascii="仿宋" w:eastAsia="仿宋" w:hAnsi="仿宋" w:cs="Arial" w:hint="eastAsia"/>
          <w:color w:val="191919"/>
          <w:sz w:val="32"/>
          <w:szCs w:val="32"/>
        </w:rPr>
        <w:t>重视信息化建设，近两年在上</w:t>
      </w:r>
      <w:proofErr w:type="gramStart"/>
      <w:r w:rsidR="0014295F" w:rsidRPr="0014295F">
        <w:rPr>
          <w:rFonts w:ascii="仿宋" w:eastAsia="仿宋" w:hAnsi="仿宋" w:cs="Arial" w:hint="eastAsia"/>
          <w:color w:val="191919"/>
          <w:sz w:val="32"/>
          <w:szCs w:val="32"/>
        </w:rPr>
        <w:t>云</w:t>
      </w:r>
      <w:r w:rsidR="0014295F">
        <w:rPr>
          <w:rFonts w:ascii="仿宋" w:eastAsia="仿宋" w:hAnsi="仿宋" w:cs="Arial" w:hint="eastAsia"/>
          <w:color w:val="191919"/>
          <w:sz w:val="32"/>
          <w:szCs w:val="32"/>
        </w:rPr>
        <w:t>方面</w:t>
      </w:r>
      <w:proofErr w:type="gramEnd"/>
      <w:r w:rsidR="0014295F">
        <w:rPr>
          <w:rFonts w:ascii="仿宋" w:eastAsia="仿宋" w:hAnsi="仿宋" w:cs="Arial" w:hint="eastAsia"/>
          <w:color w:val="191919"/>
          <w:sz w:val="32"/>
          <w:szCs w:val="32"/>
        </w:rPr>
        <w:t>有连续性的投入，拥有稳定的信息化管理团队，</w:t>
      </w:r>
      <w:r w:rsidR="0014295F" w:rsidRPr="0014295F">
        <w:rPr>
          <w:rFonts w:ascii="仿宋" w:eastAsia="仿宋" w:hAnsi="仿宋" w:cs="Arial" w:hint="eastAsia"/>
          <w:color w:val="191919"/>
          <w:sz w:val="32"/>
          <w:szCs w:val="32"/>
        </w:rPr>
        <w:t>在信息化改造方面已形成了较为完善的解决方案，</w:t>
      </w:r>
      <w:r w:rsidR="00F53595" w:rsidRPr="0014295F">
        <w:rPr>
          <w:rFonts w:ascii="仿宋" w:eastAsia="仿宋" w:hAnsi="仿宋" w:cs="Arial"/>
          <w:color w:val="191919"/>
          <w:sz w:val="32"/>
          <w:szCs w:val="32"/>
        </w:rPr>
        <w:t>要具有一定的行业和区域代表性。</w:t>
      </w:r>
    </w:p>
    <w:p w:rsidR="00F53595" w:rsidRPr="0014295F" w:rsidRDefault="001177EC" w:rsidP="009F259C">
      <w:pPr>
        <w:pStyle w:val="a5"/>
        <w:shd w:val="clear" w:color="auto" w:fill="FFFFFF"/>
        <w:adjustRightInd w:val="0"/>
        <w:snapToGrid w:val="0"/>
        <w:spacing w:before="0" w:beforeAutospacing="0" w:after="0" w:afterAutospacing="0" w:line="600" w:lineRule="exact"/>
        <w:ind w:firstLineChars="200" w:firstLine="640"/>
        <w:jc w:val="both"/>
        <w:rPr>
          <w:rFonts w:ascii="仿宋" w:eastAsia="仿宋" w:hAnsi="仿宋" w:cs="Arial"/>
          <w:color w:val="191919"/>
          <w:sz w:val="32"/>
          <w:szCs w:val="32"/>
        </w:rPr>
      </w:pPr>
      <w:r>
        <w:rPr>
          <w:rFonts w:ascii="仿宋" w:eastAsia="仿宋" w:hAnsi="仿宋" w:cs="Arial" w:hint="eastAsia"/>
          <w:color w:val="191919"/>
          <w:sz w:val="32"/>
          <w:szCs w:val="32"/>
        </w:rPr>
        <w:lastRenderedPageBreak/>
        <w:t>（三）</w:t>
      </w:r>
      <w:r w:rsidR="004A3D7A">
        <w:rPr>
          <w:rFonts w:ascii="仿宋" w:eastAsia="仿宋" w:hAnsi="仿宋" w:cs="Arial" w:hint="eastAsia"/>
          <w:color w:val="191919"/>
          <w:sz w:val="32"/>
          <w:szCs w:val="32"/>
        </w:rPr>
        <w:t>标杆</w:t>
      </w:r>
      <w:r w:rsidR="00F53595" w:rsidRPr="0014295F">
        <w:rPr>
          <w:rFonts w:ascii="仿宋" w:eastAsia="仿宋" w:hAnsi="仿宋" w:cs="Arial"/>
          <w:color w:val="191919"/>
          <w:sz w:val="32"/>
          <w:szCs w:val="32"/>
        </w:rPr>
        <w:t>企业通过上云，在管理、设计、研发、生产、销售等某个方面或某几个方面信息化程度提升较大，生产经营效率和经济社会效益指标有明显改变，能充分体现上云在企业提质增效降本等方面具有明显促进作用，并已产生实际应用价值。</w:t>
      </w:r>
    </w:p>
    <w:p w:rsidR="00F53595" w:rsidRDefault="001177EC" w:rsidP="009F259C">
      <w:pPr>
        <w:pStyle w:val="a5"/>
        <w:shd w:val="clear" w:color="auto" w:fill="FFFFFF"/>
        <w:adjustRightInd w:val="0"/>
        <w:snapToGrid w:val="0"/>
        <w:spacing w:before="0" w:beforeAutospacing="0" w:after="0" w:afterAutospacing="0" w:line="600" w:lineRule="exact"/>
        <w:ind w:firstLineChars="200" w:firstLine="640"/>
        <w:jc w:val="both"/>
        <w:rPr>
          <w:rFonts w:ascii="仿宋" w:eastAsia="仿宋" w:hAnsi="仿宋" w:cs="Arial"/>
          <w:color w:val="191919"/>
          <w:sz w:val="32"/>
          <w:szCs w:val="32"/>
        </w:rPr>
      </w:pPr>
      <w:r>
        <w:rPr>
          <w:rFonts w:ascii="仿宋" w:eastAsia="仿宋" w:hAnsi="仿宋" w:cs="Arial" w:hint="eastAsia"/>
          <w:color w:val="191919"/>
          <w:sz w:val="32"/>
          <w:szCs w:val="32"/>
        </w:rPr>
        <w:t>（四）</w:t>
      </w:r>
      <w:r w:rsidR="004A3D7A">
        <w:rPr>
          <w:rFonts w:ascii="仿宋" w:eastAsia="仿宋" w:hAnsi="仿宋" w:cs="Arial" w:hint="eastAsia"/>
          <w:color w:val="191919"/>
          <w:sz w:val="32"/>
          <w:szCs w:val="32"/>
        </w:rPr>
        <w:t>标杆</w:t>
      </w:r>
      <w:r w:rsidR="00F53595" w:rsidRPr="0014295F">
        <w:rPr>
          <w:rFonts w:ascii="仿宋" w:eastAsia="仿宋" w:hAnsi="仿宋" w:cs="Arial"/>
          <w:color w:val="191919"/>
          <w:sz w:val="32"/>
          <w:szCs w:val="32"/>
        </w:rPr>
        <w:t>企业使用的</w:t>
      </w:r>
      <w:proofErr w:type="gramStart"/>
      <w:r w:rsidR="00F53595" w:rsidRPr="0014295F">
        <w:rPr>
          <w:rFonts w:ascii="仿宋" w:eastAsia="仿宋" w:hAnsi="仿宋" w:cs="Arial"/>
          <w:color w:val="191919"/>
          <w:sz w:val="32"/>
          <w:szCs w:val="32"/>
        </w:rPr>
        <w:t>云产品</w:t>
      </w:r>
      <w:proofErr w:type="gramEnd"/>
      <w:r w:rsidR="00F53595" w:rsidRPr="0014295F">
        <w:rPr>
          <w:rFonts w:ascii="仿宋" w:eastAsia="仿宋" w:hAnsi="仿宋" w:cs="Arial"/>
          <w:color w:val="191919"/>
          <w:sz w:val="32"/>
          <w:szCs w:val="32"/>
        </w:rPr>
        <w:t>和服务技术成熟，可在同行业企业或其他企业进行复制和推广；能体现按需供给、资源分享的特征和作用；标杆企业同意公开发布典型案例，并愿意为其他企业参观学习提供便利。</w:t>
      </w:r>
    </w:p>
    <w:p w:rsidR="000316E6" w:rsidRDefault="000316E6" w:rsidP="000316E6">
      <w:pPr>
        <w:adjustRightInd w:val="0"/>
        <w:snapToGrid w:val="0"/>
        <w:spacing w:line="600" w:lineRule="exact"/>
        <w:ind w:firstLineChars="200" w:firstLine="640"/>
        <w:rPr>
          <w:rFonts w:ascii="仿宋" w:eastAsia="仿宋" w:hAnsi="仿宋"/>
          <w:sz w:val="32"/>
          <w:szCs w:val="32"/>
        </w:rPr>
      </w:pPr>
      <w:r w:rsidRPr="000316E6">
        <w:rPr>
          <w:rFonts w:ascii="仿宋" w:eastAsia="仿宋" w:hAnsi="仿宋"/>
          <w:sz w:val="32"/>
          <w:szCs w:val="32"/>
        </w:rPr>
        <w:t>（五）通过国家两化融合管理体系贯标、制造业与互联网融合发展、工业互联网等国家或省级相关试点示范的企业在同等条件下优先</w:t>
      </w:r>
      <w:r w:rsidR="00077305">
        <w:rPr>
          <w:rFonts w:ascii="仿宋" w:eastAsia="仿宋" w:hAnsi="仿宋" w:hint="eastAsia"/>
          <w:sz w:val="32"/>
          <w:szCs w:val="32"/>
        </w:rPr>
        <w:t>，首批湖北省上云标杆企业不再申报</w:t>
      </w:r>
      <w:r w:rsidRPr="000316E6">
        <w:rPr>
          <w:rFonts w:ascii="仿宋" w:eastAsia="仿宋" w:hAnsi="仿宋"/>
          <w:sz w:val="32"/>
          <w:szCs w:val="32"/>
        </w:rPr>
        <w:t>。</w:t>
      </w:r>
    </w:p>
    <w:p w:rsidR="004A3D7A" w:rsidRPr="001177EC" w:rsidRDefault="004A3D7A" w:rsidP="000316E6">
      <w:pPr>
        <w:adjustRightInd w:val="0"/>
        <w:snapToGrid w:val="0"/>
        <w:spacing w:line="600" w:lineRule="exact"/>
        <w:ind w:firstLineChars="200" w:firstLine="640"/>
        <w:rPr>
          <w:rFonts w:ascii="黑体" w:eastAsia="黑体" w:hAnsi="黑体" w:cs="Times New Roman"/>
          <w:sz w:val="32"/>
          <w:szCs w:val="32"/>
        </w:rPr>
      </w:pPr>
      <w:r w:rsidRPr="001177EC">
        <w:rPr>
          <w:rFonts w:ascii="黑体" w:eastAsia="黑体" w:hAnsi="黑体" w:cs="Times New Roman" w:hint="eastAsia"/>
          <w:sz w:val="32"/>
          <w:szCs w:val="32"/>
        </w:rPr>
        <w:t>三、申报流程</w:t>
      </w:r>
    </w:p>
    <w:p w:rsidR="004A3D7A" w:rsidRPr="004A3D7A" w:rsidRDefault="004A3D7A" w:rsidP="009F259C">
      <w:pPr>
        <w:adjustRightInd w:val="0"/>
        <w:snapToGrid w:val="0"/>
        <w:spacing w:line="600" w:lineRule="exact"/>
        <w:ind w:firstLineChars="200" w:firstLine="640"/>
        <w:rPr>
          <w:rFonts w:ascii="仿宋" w:eastAsia="仿宋" w:hAnsi="仿宋"/>
          <w:sz w:val="32"/>
          <w:szCs w:val="32"/>
        </w:rPr>
      </w:pPr>
      <w:r w:rsidRPr="004A3D7A">
        <w:rPr>
          <w:rFonts w:ascii="仿宋" w:eastAsia="仿宋" w:hAnsi="仿宋" w:hint="eastAsia"/>
          <w:sz w:val="32"/>
          <w:szCs w:val="32"/>
        </w:rPr>
        <w:t>（一）符合条件的企业编制填写</w:t>
      </w:r>
      <w:r w:rsidR="00A226D9">
        <w:rPr>
          <w:rFonts w:ascii="仿宋" w:eastAsia="仿宋" w:hAnsi="仿宋" w:hint="eastAsia"/>
          <w:sz w:val="32"/>
          <w:szCs w:val="32"/>
        </w:rPr>
        <w:t>《</w:t>
      </w:r>
      <w:r w:rsidR="002E1DD6">
        <w:rPr>
          <w:rFonts w:ascii="仿宋" w:eastAsia="仿宋" w:hAnsi="仿宋" w:hint="eastAsia"/>
          <w:sz w:val="32"/>
          <w:szCs w:val="32"/>
        </w:rPr>
        <w:t>第二批</w:t>
      </w:r>
      <w:r w:rsidR="00A226D9" w:rsidRPr="00BB43A4">
        <w:rPr>
          <w:rFonts w:ascii="仿宋" w:eastAsia="仿宋" w:hAnsi="仿宋"/>
          <w:bCs/>
          <w:sz w:val="32"/>
          <w:szCs w:val="32"/>
        </w:rPr>
        <w:t>湖</w:t>
      </w:r>
      <w:r w:rsidR="00A226D9" w:rsidRPr="00BB43A4">
        <w:rPr>
          <w:rFonts w:ascii="仿宋" w:eastAsia="仿宋" w:hAnsi="仿宋" w:hint="eastAsia"/>
          <w:bCs/>
          <w:sz w:val="32"/>
          <w:szCs w:val="32"/>
        </w:rPr>
        <w:t>北</w:t>
      </w:r>
      <w:r w:rsidR="00A226D9" w:rsidRPr="00BB43A4">
        <w:rPr>
          <w:rFonts w:ascii="仿宋" w:eastAsia="仿宋" w:hAnsi="仿宋"/>
          <w:bCs/>
          <w:sz w:val="32"/>
          <w:szCs w:val="32"/>
        </w:rPr>
        <w:t>省上云标杆企业申报书</w:t>
      </w:r>
      <w:r w:rsidR="00A226D9">
        <w:rPr>
          <w:rFonts w:ascii="仿宋" w:eastAsia="仿宋" w:hAnsi="仿宋" w:hint="eastAsia"/>
          <w:sz w:val="32"/>
          <w:szCs w:val="32"/>
        </w:rPr>
        <w:t>》</w:t>
      </w:r>
      <w:r w:rsidRPr="004A3D7A">
        <w:rPr>
          <w:rFonts w:ascii="仿宋" w:eastAsia="仿宋" w:hAnsi="仿宋" w:hint="eastAsia"/>
          <w:sz w:val="32"/>
          <w:szCs w:val="32"/>
        </w:rPr>
        <w:t>（见附件</w:t>
      </w:r>
      <w:r w:rsidR="001177EC">
        <w:rPr>
          <w:rFonts w:ascii="仿宋" w:eastAsia="仿宋" w:hAnsi="仿宋" w:hint="eastAsia"/>
          <w:sz w:val="32"/>
          <w:szCs w:val="32"/>
        </w:rPr>
        <w:t>1</w:t>
      </w:r>
      <w:r w:rsidRPr="004A3D7A">
        <w:rPr>
          <w:rFonts w:ascii="仿宋" w:eastAsia="仿宋" w:hAnsi="仿宋" w:hint="eastAsia"/>
          <w:sz w:val="32"/>
          <w:szCs w:val="32"/>
        </w:rPr>
        <w:t>），按属地化管理报送至所在市</w:t>
      </w:r>
      <w:r w:rsidR="001177EC">
        <w:rPr>
          <w:rFonts w:ascii="仿宋" w:eastAsia="仿宋" w:hAnsi="仿宋" w:hint="eastAsia"/>
          <w:sz w:val="32"/>
          <w:szCs w:val="32"/>
        </w:rPr>
        <w:t>州经信局。请各市州经信局</w:t>
      </w:r>
      <w:r w:rsidRPr="004A3D7A">
        <w:rPr>
          <w:rFonts w:ascii="仿宋" w:eastAsia="仿宋" w:hAnsi="仿宋" w:hint="eastAsia"/>
          <w:sz w:val="32"/>
          <w:szCs w:val="32"/>
        </w:rPr>
        <w:t>根据本通知要求制定项目评审细则，组织本市项目评选。</w:t>
      </w:r>
    </w:p>
    <w:p w:rsidR="004A3D7A" w:rsidRDefault="004A3D7A" w:rsidP="009F259C">
      <w:pPr>
        <w:adjustRightInd w:val="0"/>
        <w:snapToGrid w:val="0"/>
        <w:spacing w:line="600" w:lineRule="exact"/>
        <w:ind w:firstLineChars="200" w:firstLine="640"/>
        <w:rPr>
          <w:rFonts w:ascii="仿宋" w:eastAsia="仿宋" w:hAnsi="仿宋"/>
          <w:sz w:val="32"/>
          <w:szCs w:val="32"/>
        </w:rPr>
      </w:pPr>
      <w:r w:rsidRPr="004A3D7A">
        <w:rPr>
          <w:rFonts w:ascii="仿宋" w:eastAsia="仿宋" w:hAnsi="仿宋" w:hint="eastAsia"/>
          <w:sz w:val="32"/>
          <w:szCs w:val="32"/>
        </w:rPr>
        <w:t>（二）各</w:t>
      </w:r>
      <w:r w:rsidR="001177EC">
        <w:rPr>
          <w:rFonts w:ascii="仿宋" w:eastAsia="仿宋" w:hAnsi="仿宋" w:hint="eastAsia"/>
          <w:sz w:val="32"/>
          <w:szCs w:val="32"/>
        </w:rPr>
        <w:t>市州经信</w:t>
      </w:r>
      <w:r w:rsidRPr="004A3D7A">
        <w:rPr>
          <w:rFonts w:ascii="仿宋" w:eastAsia="仿宋" w:hAnsi="仿宋" w:hint="eastAsia"/>
          <w:sz w:val="32"/>
          <w:szCs w:val="32"/>
        </w:rPr>
        <w:t>局在确保申报材料符合申报要求</w:t>
      </w:r>
      <w:proofErr w:type="gramStart"/>
      <w:r w:rsidRPr="004A3D7A">
        <w:rPr>
          <w:rFonts w:ascii="仿宋" w:eastAsia="仿宋" w:hAnsi="仿宋" w:hint="eastAsia"/>
          <w:sz w:val="32"/>
          <w:szCs w:val="32"/>
        </w:rPr>
        <w:t>且证明</w:t>
      </w:r>
      <w:proofErr w:type="gramEnd"/>
      <w:r w:rsidRPr="004A3D7A">
        <w:rPr>
          <w:rFonts w:ascii="仿宋" w:eastAsia="仿宋" w:hAnsi="仿宋" w:hint="eastAsia"/>
          <w:sz w:val="32"/>
          <w:szCs w:val="32"/>
        </w:rPr>
        <w:t>材料完整、真实有效的基础上，汇总填写《</w:t>
      </w:r>
      <w:r w:rsidR="002E1DD6">
        <w:rPr>
          <w:rFonts w:ascii="仿宋" w:eastAsia="仿宋" w:hAnsi="仿宋" w:hint="eastAsia"/>
          <w:sz w:val="32"/>
          <w:szCs w:val="32"/>
        </w:rPr>
        <w:t>第二批</w:t>
      </w:r>
      <w:r w:rsidR="00A226D9">
        <w:rPr>
          <w:rFonts w:ascii="仿宋" w:eastAsia="仿宋" w:hAnsi="仿宋" w:hint="eastAsia"/>
          <w:sz w:val="32"/>
          <w:szCs w:val="32"/>
        </w:rPr>
        <w:t>湖北省上云标杆企业</w:t>
      </w:r>
      <w:r w:rsidRPr="004A3D7A">
        <w:rPr>
          <w:rFonts w:ascii="仿宋" w:eastAsia="仿宋" w:hAnsi="仿宋" w:hint="eastAsia"/>
          <w:sz w:val="32"/>
          <w:szCs w:val="32"/>
        </w:rPr>
        <w:t>申报推荐表》（附件</w:t>
      </w:r>
      <w:r w:rsidR="00A226D9">
        <w:rPr>
          <w:rFonts w:ascii="仿宋" w:eastAsia="仿宋" w:hAnsi="仿宋" w:hint="eastAsia"/>
          <w:sz w:val="32"/>
          <w:szCs w:val="32"/>
        </w:rPr>
        <w:t>2</w:t>
      </w:r>
      <w:r w:rsidRPr="004A3D7A">
        <w:rPr>
          <w:rFonts w:ascii="仿宋" w:eastAsia="仿宋" w:hAnsi="仿宋" w:hint="eastAsia"/>
          <w:sz w:val="32"/>
          <w:szCs w:val="32"/>
        </w:rPr>
        <w:t>），形成推荐文件，于20</w:t>
      </w:r>
      <w:r w:rsidR="001177EC">
        <w:rPr>
          <w:rFonts w:ascii="仿宋" w:eastAsia="仿宋" w:hAnsi="仿宋" w:hint="eastAsia"/>
          <w:sz w:val="32"/>
          <w:szCs w:val="32"/>
        </w:rPr>
        <w:t>21</w:t>
      </w:r>
      <w:r w:rsidRPr="004A3D7A">
        <w:rPr>
          <w:rFonts w:ascii="仿宋" w:eastAsia="仿宋" w:hAnsi="仿宋" w:hint="eastAsia"/>
          <w:sz w:val="32"/>
          <w:szCs w:val="32"/>
        </w:rPr>
        <w:t>年</w:t>
      </w:r>
      <w:r w:rsidR="002E1DD6">
        <w:rPr>
          <w:rFonts w:ascii="仿宋" w:eastAsia="仿宋" w:hAnsi="仿宋" w:hint="eastAsia"/>
          <w:sz w:val="32"/>
          <w:szCs w:val="32"/>
        </w:rPr>
        <w:t>9</w:t>
      </w:r>
      <w:r w:rsidRPr="004A3D7A">
        <w:rPr>
          <w:rFonts w:ascii="仿宋" w:eastAsia="仿宋" w:hAnsi="仿宋" w:hint="eastAsia"/>
          <w:sz w:val="32"/>
          <w:szCs w:val="32"/>
        </w:rPr>
        <w:t>月</w:t>
      </w:r>
      <w:r w:rsidR="001177EC">
        <w:rPr>
          <w:rFonts w:ascii="仿宋" w:eastAsia="仿宋" w:hAnsi="仿宋" w:hint="eastAsia"/>
          <w:sz w:val="32"/>
          <w:szCs w:val="32"/>
        </w:rPr>
        <w:t>20</w:t>
      </w:r>
      <w:r w:rsidRPr="004A3D7A">
        <w:rPr>
          <w:rFonts w:ascii="仿宋" w:eastAsia="仿宋" w:hAnsi="仿宋" w:hint="eastAsia"/>
          <w:sz w:val="32"/>
          <w:szCs w:val="32"/>
        </w:rPr>
        <w:t>日前，将推荐表和推荐单位申报书的word版本和加盖公章的电子扫描</w:t>
      </w:r>
      <w:proofErr w:type="spellStart"/>
      <w:r w:rsidRPr="004A3D7A">
        <w:rPr>
          <w:rFonts w:ascii="仿宋" w:eastAsia="仿宋" w:hAnsi="仿宋" w:hint="eastAsia"/>
          <w:sz w:val="32"/>
          <w:szCs w:val="32"/>
        </w:rPr>
        <w:t>pdf</w:t>
      </w:r>
      <w:proofErr w:type="spellEnd"/>
      <w:r w:rsidRPr="004A3D7A">
        <w:rPr>
          <w:rFonts w:ascii="仿宋" w:eastAsia="仿宋" w:hAnsi="仿宋" w:hint="eastAsia"/>
          <w:sz w:val="32"/>
          <w:szCs w:val="32"/>
        </w:rPr>
        <w:t>版本发送至</w:t>
      </w:r>
      <w:r w:rsidR="001177EC">
        <w:rPr>
          <w:rFonts w:ascii="仿宋" w:eastAsia="仿宋" w:hAnsi="仿宋" w:hint="eastAsia"/>
          <w:sz w:val="32"/>
          <w:szCs w:val="32"/>
        </w:rPr>
        <w:t>省</w:t>
      </w:r>
      <w:proofErr w:type="gramStart"/>
      <w:r w:rsidR="001177EC">
        <w:rPr>
          <w:rFonts w:ascii="仿宋" w:eastAsia="仿宋" w:hAnsi="仿宋" w:hint="eastAsia"/>
          <w:sz w:val="32"/>
          <w:szCs w:val="32"/>
        </w:rPr>
        <w:t>经信厅信息化</w:t>
      </w:r>
      <w:proofErr w:type="gramEnd"/>
      <w:r w:rsidR="001177EC">
        <w:rPr>
          <w:rFonts w:ascii="仿宋" w:eastAsia="仿宋" w:hAnsi="仿宋" w:hint="eastAsia"/>
          <w:sz w:val="32"/>
          <w:szCs w:val="32"/>
        </w:rPr>
        <w:t>推进</w:t>
      </w:r>
      <w:proofErr w:type="gramStart"/>
      <w:r w:rsidR="001177EC">
        <w:rPr>
          <w:rFonts w:ascii="仿宋" w:eastAsia="仿宋" w:hAnsi="仿宋" w:hint="eastAsia"/>
          <w:sz w:val="32"/>
          <w:szCs w:val="32"/>
        </w:rPr>
        <w:t>处</w:t>
      </w:r>
      <w:r w:rsidRPr="004A3D7A">
        <w:rPr>
          <w:rFonts w:ascii="仿宋" w:eastAsia="仿宋" w:hAnsi="仿宋" w:hint="eastAsia"/>
          <w:sz w:val="32"/>
          <w:szCs w:val="32"/>
        </w:rPr>
        <w:t>电子</w:t>
      </w:r>
      <w:proofErr w:type="gramEnd"/>
      <w:r w:rsidRPr="004A3D7A">
        <w:rPr>
          <w:rFonts w:ascii="仿宋" w:eastAsia="仿宋" w:hAnsi="仿宋" w:hint="eastAsia"/>
          <w:sz w:val="32"/>
          <w:szCs w:val="32"/>
        </w:rPr>
        <w:t>邮箱，纸质</w:t>
      </w:r>
      <w:r w:rsidR="001177EC">
        <w:rPr>
          <w:rFonts w:ascii="仿宋" w:eastAsia="仿宋" w:hAnsi="仿宋" w:hint="eastAsia"/>
          <w:sz w:val="32"/>
          <w:szCs w:val="32"/>
        </w:rPr>
        <w:t>材料一式两</w:t>
      </w:r>
      <w:r w:rsidRPr="004A3D7A">
        <w:rPr>
          <w:rFonts w:ascii="仿宋" w:eastAsia="仿宋" w:hAnsi="仿宋" w:hint="eastAsia"/>
          <w:sz w:val="32"/>
          <w:szCs w:val="32"/>
        </w:rPr>
        <w:t>份邮寄至指定地址，逾期将不予</w:t>
      </w:r>
      <w:r w:rsidRPr="004A3D7A">
        <w:rPr>
          <w:rFonts w:ascii="仿宋" w:eastAsia="仿宋" w:hAnsi="仿宋" w:hint="eastAsia"/>
          <w:sz w:val="32"/>
          <w:szCs w:val="32"/>
        </w:rPr>
        <w:lastRenderedPageBreak/>
        <w:t>受理，申报材料不退还。</w:t>
      </w:r>
    </w:p>
    <w:p w:rsidR="009F259C" w:rsidRDefault="009F259C" w:rsidP="009F259C">
      <w:pPr>
        <w:adjustRightInd w:val="0"/>
        <w:snapToGrid w:val="0"/>
        <w:spacing w:line="600" w:lineRule="exact"/>
        <w:ind w:firstLineChars="200" w:firstLine="640"/>
        <w:rPr>
          <w:rFonts w:ascii="仿宋" w:eastAsia="仿宋" w:hAnsi="仿宋" w:hint="eastAsia"/>
          <w:sz w:val="32"/>
          <w:szCs w:val="32"/>
        </w:rPr>
      </w:pPr>
      <w:r>
        <w:rPr>
          <w:rFonts w:ascii="仿宋" w:eastAsia="仿宋" w:hAnsi="仿宋" w:hint="eastAsia"/>
          <w:sz w:val="32"/>
          <w:szCs w:val="32"/>
        </w:rPr>
        <w:t>（三）</w:t>
      </w:r>
      <w:r w:rsidRPr="009F259C">
        <w:rPr>
          <w:rFonts w:ascii="仿宋" w:eastAsia="仿宋" w:hAnsi="仿宋" w:hint="eastAsia"/>
          <w:sz w:val="32"/>
          <w:szCs w:val="32"/>
        </w:rPr>
        <w:t>省</w:t>
      </w:r>
      <w:proofErr w:type="gramStart"/>
      <w:r w:rsidRPr="009F259C">
        <w:rPr>
          <w:rFonts w:ascii="仿宋" w:eastAsia="仿宋" w:hAnsi="仿宋" w:hint="eastAsia"/>
          <w:sz w:val="32"/>
          <w:szCs w:val="32"/>
        </w:rPr>
        <w:t>经信厅将</w:t>
      </w:r>
      <w:proofErr w:type="gramEnd"/>
      <w:r w:rsidRPr="009F259C">
        <w:rPr>
          <w:rFonts w:ascii="仿宋" w:eastAsia="仿宋" w:hAnsi="仿宋" w:hint="eastAsia"/>
          <w:sz w:val="32"/>
          <w:szCs w:val="32"/>
        </w:rPr>
        <w:t>组织专家根据我省</w:t>
      </w:r>
      <w:r>
        <w:rPr>
          <w:rFonts w:ascii="仿宋" w:eastAsia="仿宋" w:hAnsi="仿宋" w:hint="eastAsia"/>
          <w:sz w:val="32"/>
          <w:szCs w:val="32"/>
        </w:rPr>
        <w:t>企业上云标杆</w:t>
      </w:r>
      <w:r w:rsidRPr="009F259C">
        <w:rPr>
          <w:rFonts w:ascii="仿宋" w:eastAsia="仿宋" w:hAnsi="仿宋" w:hint="eastAsia"/>
          <w:sz w:val="32"/>
          <w:szCs w:val="32"/>
        </w:rPr>
        <w:t>评价标准，对申报项目进行评审，并及时通过网上平台进行公示，确保</w:t>
      </w:r>
      <w:r>
        <w:rPr>
          <w:rFonts w:ascii="仿宋" w:eastAsia="仿宋" w:hAnsi="仿宋" w:hint="eastAsia"/>
          <w:sz w:val="32"/>
          <w:szCs w:val="32"/>
        </w:rPr>
        <w:t>标杆</w:t>
      </w:r>
      <w:r w:rsidRPr="009F259C">
        <w:rPr>
          <w:rFonts w:ascii="仿宋" w:eastAsia="仿宋" w:hAnsi="仿宋" w:hint="eastAsia"/>
          <w:sz w:val="32"/>
          <w:szCs w:val="32"/>
        </w:rPr>
        <w:t>遴选工作的公平、公正。</w:t>
      </w:r>
    </w:p>
    <w:p w:rsidR="001B3B27" w:rsidRPr="009F259C" w:rsidRDefault="001B3B27" w:rsidP="009F259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（四）</w:t>
      </w:r>
      <w:r>
        <w:rPr>
          <w:rFonts w:eastAsia="仿宋" w:hint="eastAsia"/>
          <w:sz w:val="32"/>
          <w:szCs w:val="32"/>
        </w:rPr>
        <w:t>本通知在湖北省经济和信息化厅网站（</w:t>
      </w:r>
      <w:r>
        <w:rPr>
          <w:rFonts w:eastAsia="仿宋"/>
          <w:sz w:val="32"/>
          <w:szCs w:val="32"/>
        </w:rPr>
        <w:t>http://jxt.hubei.gov.cn/</w:t>
      </w:r>
      <w:r>
        <w:rPr>
          <w:rFonts w:eastAsia="仿宋" w:hint="eastAsia"/>
          <w:sz w:val="32"/>
          <w:szCs w:val="32"/>
        </w:rPr>
        <w:t>）的</w:t>
      </w:r>
      <w:r>
        <w:rPr>
          <w:rFonts w:eastAsia="仿宋"/>
          <w:sz w:val="32"/>
          <w:szCs w:val="32"/>
        </w:rPr>
        <w:t xml:space="preserve"> “</w:t>
      </w:r>
      <w:r>
        <w:rPr>
          <w:rFonts w:eastAsia="仿宋" w:hint="eastAsia"/>
          <w:sz w:val="32"/>
          <w:szCs w:val="32"/>
        </w:rPr>
        <w:t>通知公告</w:t>
      </w:r>
      <w:r>
        <w:rPr>
          <w:rFonts w:eastAsia="仿宋"/>
          <w:sz w:val="32"/>
          <w:szCs w:val="32"/>
        </w:rPr>
        <w:t>”</w:t>
      </w:r>
      <w:r>
        <w:rPr>
          <w:rFonts w:eastAsia="仿宋" w:hint="eastAsia"/>
          <w:sz w:val="32"/>
          <w:szCs w:val="32"/>
        </w:rPr>
        <w:t>栏目中公布，各申报单位可上网查询和下载。</w:t>
      </w:r>
    </w:p>
    <w:p w:rsidR="009F259C" w:rsidRPr="009F259C" w:rsidRDefault="009F259C" w:rsidP="009F259C">
      <w:pPr>
        <w:adjustRightInd w:val="0"/>
        <w:snapToGrid w:val="0"/>
        <w:spacing w:line="600" w:lineRule="exact"/>
        <w:ind w:firstLineChars="200" w:firstLine="640"/>
        <w:rPr>
          <w:rFonts w:ascii="仿宋" w:eastAsia="仿宋" w:hAnsi="仿宋"/>
          <w:sz w:val="32"/>
          <w:szCs w:val="32"/>
        </w:rPr>
      </w:pPr>
    </w:p>
    <w:p w:rsidR="008C0605" w:rsidRDefault="00A226D9" w:rsidP="009F259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联系人：</w:t>
      </w:r>
      <w:r w:rsidR="002E1DD6">
        <w:rPr>
          <w:rFonts w:ascii="仿宋" w:eastAsia="仿宋" w:hAnsi="仿宋" w:hint="eastAsia"/>
          <w:sz w:val="32"/>
          <w:szCs w:val="32"/>
        </w:rPr>
        <w:t>徐丽萍  027-87236506   13871160228</w:t>
      </w:r>
    </w:p>
    <w:p w:rsidR="002E1DD6" w:rsidRDefault="002E1DD6" w:rsidP="009F259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        黄荣辉  13507162678</w:t>
      </w:r>
    </w:p>
    <w:p w:rsidR="00A226D9" w:rsidRDefault="00A226D9" w:rsidP="009F259C">
      <w:pPr>
        <w:adjustRightInd w:val="0"/>
        <w:snapToGrid w:val="0"/>
        <w:spacing w:line="600" w:lineRule="exact"/>
        <w:ind w:firstLineChars="200" w:firstLine="640"/>
        <w:rPr>
          <w:rFonts w:ascii="仿宋" w:eastAsia="仿宋" w:hAnsi="仿宋"/>
          <w:sz w:val="32"/>
          <w:szCs w:val="32"/>
        </w:rPr>
      </w:pPr>
      <w:proofErr w:type="gramStart"/>
      <w:r>
        <w:rPr>
          <w:rFonts w:ascii="仿宋" w:eastAsia="仿宋" w:hAnsi="仿宋" w:hint="eastAsia"/>
          <w:sz w:val="32"/>
          <w:szCs w:val="32"/>
        </w:rPr>
        <w:t>邮</w:t>
      </w:r>
      <w:proofErr w:type="gramEnd"/>
      <w:r>
        <w:rPr>
          <w:rFonts w:ascii="仿宋" w:eastAsia="仿宋" w:hAnsi="仿宋" w:hint="eastAsia"/>
          <w:sz w:val="32"/>
          <w:szCs w:val="32"/>
        </w:rPr>
        <w:t xml:space="preserve">  箱：</w:t>
      </w:r>
      <w:hyperlink r:id="rId8" w:history="1">
        <w:r w:rsidRPr="000F1516">
          <w:rPr>
            <w:rStyle w:val="a7"/>
            <w:rFonts w:ascii="仿宋" w:eastAsia="仿宋" w:hAnsi="仿宋" w:hint="eastAsia"/>
            <w:sz w:val="32"/>
            <w:szCs w:val="32"/>
          </w:rPr>
          <w:t>hbjxwxxhc@163.com</w:t>
        </w:r>
      </w:hyperlink>
    </w:p>
    <w:p w:rsidR="00A226D9" w:rsidRDefault="00A226D9" w:rsidP="009F259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邮寄地址：武汉市武昌区水果湖省委大院内，省经信厅</w:t>
      </w:r>
    </w:p>
    <w:p w:rsidR="00A226D9" w:rsidRDefault="00A226D9" w:rsidP="009F259C">
      <w:pPr>
        <w:adjustRightInd w:val="0"/>
        <w:snapToGrid w:val="0"/>
        <w:spacing w:line="600" w:lineRule="exact"/>
        <w:ind w:firstLineChars="200" w:firstLine="640"/>
        <w:rPr>
          <w:rFonts w:ascii="仿宋" w:eastAsia="仿宋" w:hAnsi="仿宋"/>
          <w:sz w:val="32"/>
          <w:szCs w:val="32"/>
        </w:rPr>
      </w:pPr>
    </w:p>
    <w:p w:rsidR="009F259C" w:rsidRDefault="009F259C" w:rsidP="009F259C">
      <w:pPr>
        <w:adjustRightInd w:val="0"/>
        <w:snapToGrid w:val="0"/>
        <w:spacing w:line="600" w:lineRule="exact"/>
        <w:ind w:firstLineChars="200" w:firstLine="640"/>
        <w:rPr>
          <w:rFonts w:ascii="仿宋" w:eastAsia="仿宋" w:hAnsi="仿宋"/>
          <w:sz w:val="32"/>
          <w:szCs w:val="32"/>
        </w:rPr>
      </w:pPr>
    </w:p>
    <w:p w:rsidR="00A226D9" w:rsidRDefault="009F259C" w:rsidP="009F259C">
      <w:pPr>
        <w:adjustRightInd w:val="0"/>
        <w:snapToGrid w:val="0"/>
        <w:spacing w:line="600" w:lineRule="exact"/>
        <w:ind w:firstLineChars="1100" w:firstLine="3520"/>
        <w:rPr>
          <w:rFonts w:ascii="仿宋" w:eastAsia="仿宋" w:hAnsi="仿宋"/>
          <w:sz w:val="32"/>
          <w:szCs w:val="32"/>
        </w:rPr>
      </w:pPr>
      <w:r>
        <w:rPr>
          <w:rFonts w:ascii="仿宋" w:eastAsia="仿宋" w:hAnsi="仿宋" w:hint="eastAsia"/>
          <w:sz w:val="32"/>
          <w:szCs w:val="32"/>
        </w:rPr>
        <w:t>湖北省经济和信息化厅办公室</w:t>
      </w:r>
    </w:p>
    <w:p w:rsidR="009F259C" w:rsidRPr="009F259C" w:rsidRDefault="009F259C" w:rsidP="009F259C">
      <w:pPr>
        <w:adjustRightInd w:val="0"/>
        <w:snapToGrid w:val="0"/>
        <w:spacing w:line="600" w:lineRule="exact"/>
        <w:ind w:firstLineChars="1300" w:firstLine="4160"/>
        <w:rPr>
          <w:rFonts w:ascii="仿宋" w:eastAsia="仿宋" w:hAnsi="仿宋"/>
          <w:sz w:val="32"/>
          <w:szCs w:val="32"/>
        </w:rPr>
      </w:pPr>
      <w:r>
        <w:rPr>
          <w:rFonts w:ascii="仿宋" w:eastAsia="仿宋" w:hAnsi="仿宋" w:hint="eastAsia"/>
          <w:sz w:val="32"/>
          <w:szCs w:val="32"/>
        </w:rPr>
        <w:t>202</w:t>
      </w:r>
      <w:r w:rsidR="002E1DD6">
        <w:rPr>
          <w:rFonts w:ascii="仿宋" w:eastAsia="仿宋" w:hAnsi="仿宋" w:hint="eastAsia"/>
          <w:sz w:val="32"/>
          <w:szCs w:val="32"/>
        </w:rPr>
        <w:t>1</w:t>
      </w:r>
      <w:r>
        <w:rPr>
          <w:rFonts w:ascii="仿宋" w:eastAsia="仿宋" w:hAnsi="仿宋" w:hint="eastAsia"/>
          <w:sz w:val="32"/>
          <w:szCs w:val="32"/>
        </w:rPr>
        <w:t>年</w:t>
      </w:r>
      <w:r w:rsidR="002E1DD6">
        <w:rPr>
          <w:rFonts w:ascii="仿宋" w:eastAsia="仿宋" w:hAnsi="仿宋" w:hint="eastAsia"/>
          <w:sz w:val="32"/>
          <w:szCs w:val="32"/>
        </w:rPr>
        <w:t>9</w:t>
      </w:r>
      <w:r>
        <w:rPr>
          <w:rFonts w:ascii="仿宋" w:eastAsia="仿宋" w:hAnsi="仿宋" w:hint="eastAsia"/>
          <w:sz w:val="32"/>
          <w:szCs w:val="32"/>
        </w:rPr>
        <w:t>月</w:t>
      </w:r>
      <w:r w:rsidR="002E1DD6">
        <w:rPr>
          <w:rFonts w:ascii="仿宋" w:eastAsia="仿宋" w:hAnsi="仿宋" w:hint="eastAsia"/>
          <w:sz w:val="32"/>
          <w:szCs w:val="32"/>
        </w:rPr>
        <w:t>6</w:t>
      </w:r>
      <w:r>
        <w:rPr>
          <w:rFonts w:ascii="仿宋" w:eastAsia="仿宋" w:hAnsi="仿宋" w:hint="eastAsia"/>
          <w:sz w:val="32"/>
          <w:szCs w:val="32"/>
        </w:rPr>
        <w:t>日</w:t>
      </w:r>
    </w:p>
    <w:p w:rsidR="00474DC0" w:rsidRDefault="00474DC0" w:rsidP="009F259C">
      <w:pPr>
        <w:adjustRightInd w:val="0"/>
        <w:snapToGrid w:val="0"/>
        <w:spacing w:line="600" w:lineRule="exact"/>
        <w:ind w:firstLineChars="200" w:firstLine="640"/>
        <w:rPr>
          <w:rFonts w:ascii="仿宋" w:eastAsia="仿宋" w:hAnsi="仿宋"/>
          <w:sz w:val="32"/>
          <w:szCs w:val="32"/>
        </w:rPr>
      </w:pPr>
    </w:p>
    <w:p w:rsidR="00474DC0" w:rsidRDefault="00474DC0" w:rsidP="009F259C">
      <w:pPr>
        <w:adjustRightInd w:val="0"/>
        <w:snapToGrid w:val="0"/>
        <w:spacing w:line="600" w:lineRule="exact"/>
        <w:ind w:firstLineChars="200" w:firstLine="640"/>
        <w:rPr>
          <w:rFonts w:ascii="仿宋" w:eastAsia="仿宋" w:hAnsi="仿宋"/>
          <w:sz w:val="32"/>
          <w:szCs w:val="32"/>
        </w:rPr>
      </w:pPr>
    </w:p>
    <w:p w:rsidR="00474DC0" w:rsidRDefault="00474DC0" w:rsidP="009F259C">
      <w:pPr>
        <w:adjustRightInd w:val="0"/>
        <w:snapToGrid w:val="0"/>
        <w:spacing w:line="600" w:lineRule="exact"/>
        <w:ind w:firstLineChars="200" w:firstLine="640"/>
        <w:rPr>
          <w:rFonts w:ascii="仿宋" w:eastAsia="仿宋" w:hAnsi="仿宋"/>
          <w:sz w:val="32"/>
          <w:szCs w:val="32"/>
        </w:rPr>
      </w:pPr>
    </w:p>
    <w:p w:rsidR="000316E6" w:rsidRDefault="000316E6" w:rsidP="0014295F">
      <w:pPr>
        <w:adjustRightInd w:val="0"/>
        <w:snapToGrid w:val="0"/>
        <w:spacing w:line="600" w:lineRule="exact"/>
        <w:ind w:firstLineChars="200" w:firstLine="640"/>
        <w:rPr>
          <w:rFonts w:ascii="仿宋" w:eastAsia="仿宋" w:hAnsi="仿宋"/>
          <w:sz w:val="32"/>
          <w:szCs w:val="32"/>
        </w:rPr>
      </w:pPr>
      <w:bookmarkStart w:id="0" w:name="_GoBack"/>
      <w:bookmarkEnd w:id="0"/>
    </w:p>
    <w:p w:rsidR="000316E6" w:rsidRDefault="000316E6" w:rsidP="0014295F">
      <w:pPr>
        <w:adjustRightInd w:val="0"/>
        <w:snapToGrid w:val="0"/>
        <w:spacing w:line="600" w:lineRule="exact"/>
        <w:ind w:firstLineChars="200" w:firstLine="640"/>
        <w:rPr>
          <w:rFonts w:ascii="仿宋" w:eastAsia="仿宋" w:hAnsi="仿宋"/>
          <w:sz w:val="32"/>
          <w:szCs w:val="32"/>
        </w:rPr>
      </w:pPr>
    </w:p>
    <w:p w:rsidR="000316E6" w:rsidRDefault="000316E6" w:rsidP="0014295F">
      <w:pPr>
        <w:adjustRightInd w:val="0"/>
        <w:snapToGrid w:val="0"/>
        <w:spacing w:line="600" w:lineRule="exact"/>
        <w:ind w:firstLineChars="200" w:firstLine="640"/>
        <w:rPr>
          <w:rFonts w:ascii="仿宋" w:eastAsia="仿宋" w:hAnsi="仿宋"/>
          <w:sz w:val="32"/>
          <w:szCs w:val="32"/>
        </w:rPr>
      </w:pPr>
    </w:p>
    <w:p w:rsidR="00474DC0" w:rsidRDefault="00474DC0" w:rsidP="006A1219">
      <w:pPr>
        <w:adjustRightInd w:val="0"/>
        <w:snapToGrid w:val="0"/>
        <w:spacing w:line="600" w:lineRule="exact"/>
        <w:rPr>
          <w:rFonts w:ascii="仿宋" w:eastAsia="仿宋" w:hAnsi="仿宋"/>
          <w:sz w:val="32"/>
          <w:szCs w:val="32"/>
        </w:rPr>
      </w:pPr>
    </w:p>
    <w:p w:rsidR="00474DC0" w:rsidRPr="00474DC0" w:rsidRDefault="00474DC0" w:rsidP="00474DC0">
      <w:pPr>
        <w:spacing w:line="600" w:lineRule="exact"/>
        <w:textAlignment w:val="baseline"/>
        <w:outlineLvl w:val="1"/>
        <w:rPr>
          <w:rFonts w:ascii="Times New Roman" w:eastAsia="方正黑体_GBK" w:hAnsi="Times New Roman" w:cs="Times New Roman"/>
          <w:bCs/>
          <w:sz w:val="32"/>
          <w:szCs w:val="32"/>
        </w:rPr>
      </w:pPr>
      <w:r w:rsidRPr="00474DC0">
        <w:rPr>
          <w:rFonts w:ascii="Times New Roman" w:eastAsia="方正黑体_GBK" w:hAnsi="Times New Roman" w:cs="Times New Roman"/>
          <w:bCs/>
          <w:sz w:val="32"/>
          <w:szCs w:val="32"/>
        </w:rPr>
        <w:lastRenderedPageBreak/>
        <w:t>附件</w:t>
      </w:r>
      <w:r w:rsidR="009F259C">
        <w:rPr>
          <w:rFonts w:ascii="Times New Roman" w:eastAsia="方正黑体_GBK" w:hAnsi="Times New Roman" w:cs="Times New Roman" w:hint="eastAsia"/>
          <w:bCs/>
          <w:sz w:val="32"/>
          <w:szCs w:val="32"/>
        </w:rPr>
        <w:t>1</w:t>
      </w:r>
    </w:p>
    <w:p w:rsidR="00474DC0" w:rsidRPr="00474DC0" w:rsidRDefault="00474DC0" w:rsidP="00474DC0">
      <w:pPr>
        <w:ind w:firstLineChars="607" w:firstLine="2185"/>
        <w:jc w:val="left"/>
        <w:rPr>
          <w:rFonts w:ascii="Times New Roman" w:eastAsia="等线" w:hAnsi="Times New Roman" w:cs="Times New Roman"/>
          <w:sz w:val="36"/>
          <w:szCs w:val="36"/>
        </w:rPr>
      </w:pPr>
    </w:p>
    <w:p w:rsidR="00474DC0" w:rsidRPr="00474DC0" w:rsidRDefault="00474DC0" w:rsidP="00474DC0">
      <w:pPr>
        <w:ind w:firstLineChars="607" w:firstLine="2185"/>
        <w:jc w:val="left"/>
        <w:rPr>
          <w:rFonts w:ascii="Times New Roman" w:eastAsia="等线" w:hAnsi="Times New Roman" w:cs="Times New Roman"/>
          <w:sz w:val="36"/>
          <w:szCs w:val="36"/>
        </w:rPr>
      </w:pPr>
    </w:p>
    <w:p w:rsidR="00474DC0" w:rsidRPr="00474DC0" w:rsidRDefault="00474DC0" w:rsidP="00474DC0">
      <w:pPr>
        <w:ind w:firstLineChars="607" w:firstLine="2185"/>
        <w:jc w:val="left"/>
        <w:rPr>
          <w:rFonts w:ascii="Times New Roman" w:eastAsia="等线" w:hAnsi="Times New Roman" w:cs="Times New Roman"/>
          <w:sz w:val="36"/>
          <w:szCs w:val="36"/>
        </w:rPr>
      </w:pPr>
    </w:p>
    <w:p w:rsidR="00474DC0" w:rsidRPr="00474DC0" w:rsidRDefault="002E1DD6" w:rsidP="00474DC0">
      <w:pPr>
        <w:spacing w:line="1000" w:lineRule="exact"/>
        <w:ind w:leftChars="200" w:left="420" w:rightChars="200" w:right="420"/>
        <w:jc w:val="center"/>
        <w:textAlignment w:val="baseline"/>
        <w:outlineLvl w:val="1"/>
        <w:rPr>
          <w:rFonts w:ascii="Times New Roman" w:eastAsia="方正小标宋简体" w:hAnsi="Times New Roman" w:cs="Times New Roman"/>
          <w:bCs/>
          <w:sz w:val="44"/>
          <w:szCs w:val="44"/>
        </w:rPr>
      </w:pPr>
      <w:r>
        <w:rPr>
          <w:rFonts w:ascii="Times New Roman" w:eastAsia="方正小标宋简体" w:hAnsi="Times New Roman" w:cs="Times New Roman" w:hint="eastAsia"/>
          <w:bCs/>
          <w:sz w:val="44"/>
          <w:szCs w:val="44"/>
        </w:rPr>
        <w:t>第二批</w:t>
      </w:r>
      <w:r w:rsidR="00474DC0" w:rsidRPr="00474DC0">
        <w:rPr>
          <w:rFonts w:ascii="Times New Roman" w:eastAsia="方正小标宋简体" w:hAnsi="Times New Roman" w:cs="Times New Roman"/>
          <w:bCs/>
          <w:sz w:val="44"/>
          <w:szCs w:val="44"/>
        </w:rPr>
        <w:t>湖</w:t>
      </w:r>
      <w:r w:rsidR="00474DC0" w:rsidRPr="00474DC0">
        <w:rPr>
          <w:rFonts w:ascii="Times New Roman" w:eastAsia="方正小标宋简体" w:hAnsi="Times New Roman" w:cs="Times New Roman" w:hint="eastAsia"/>
          <w:bCs/>
          <w:sz w:val="44"/>
          <w:szCs w:val="44"/>
        </w:rPr>
        <w:t>北</w:t>
      </w:r>
      <w:r w:rsidR="00474DC0" w:rsidRPr="00474DC0">
        <w:rPr>
          <w:rFonts w:ascii="Times New Roman" w:eastAsia="方正小标宋简体" w:hAnsi="Times New Roman" w:cs="Times New Roman"/>
          <w:bCs/>
          <w:sz w:val="44"/>
          <w:szCs w:val="44"/>
        </w:rPr>
        <w:t>省上云标杆企业申报书</w:t>
      </w:r>
    </w:p>
    <w:p w:rsidR="00474DC0" w:rsidRPr="00407670" w:rsidRDefault="00474DC0" w:rsidP="00474DC0">
      <w:pPr>
        <w:ind w:firstLineChars="607" w:firstLine="2185"/>
        <w:jc w:val="left"/>
        <w:rPr>
          <w:rFonts w:ascii="Times New Roman" w:eastAsia="等线" w:hAnsi="Times New Roman" w:cs="Times New Roman"/>
          <w:sz w:val="36"/>
          <w:szCs w:val="36"/>
        </w:rPr>
      </w:pPr>
    </w:p>
    <w:p w:rsidR="00474DC0" w:rsidRDefault="00474DC0" w:rsidP="00474DC0">
      <w:pPr>
        <w:ind w:firstLineChars="607" w:firstLine="2185"/>
        <w:jc w:val="left"/>
        <w:rPr>
          <w:rFonts w:ascii="Times New Roman" w:eastAsia="等线" w:hAnsi="Times New Roman" w:cs="Times New Roman"/>
          <w:sz w:val="36"/>
          <w:szCs w:val="36"/>
        </w:rPr>
      </w:pPr>
    </w:p>
    <w:p w:rsidR="00407670" w:rsidRPr="00474DC0" w:rsidRDefault="00407670" w:rsidP="00474DC0">
      <w:pPr>
        <w:ind w:firstLineChars="607" w:firstLine="2185"/>
        <w:jc w:val="left"/>
        <w:rPr>
          <w:rFonts w:ascii="Times New Roman" w:eastAsia="等线" w:hAnsi="Times New Roman" w:cs="Times New Roman"/>
          <w:sz w:val="36"/>
          <w:szCs w:val="36"/>
        </w:rPr>
      </w:pPr>
    </w:p>
    <w:p w:rsidR="00474DC0" w:rsidRPr="00474DC0" w:rsidRDefault="00474DC0" w:rsidP="00474DC0">
      <w:pPr>
        <w:spacing w:line="840" w:lineRule="exact"/>
        <w:ind w:firstLineChars="300" w:firstLine="1080"/>
        <w:jc w:val="left"/>
        <w:rPr>
          <w:rFonts w:ascii="仿宋_GB2312" w:eastAsia="仿宋_GB2312" w:hAnsi="Times New Roman" w:cs="Times New Roman"/>
          <w:sz w:val="36"/>
          <w:szCs w:val="36"/>
        </w:rPr>
      </w:pPr>
      <w:r w:rsidRPr="00474DC0">
        <w:rPr>
          <w:rFonts w:ascii="仿宋_GB2312" w:eastAsia="仿宋_GB2312" w:hAnsi="Times New Roman" w:cs="Times New Roman" w:hint="eastAsia"/>
          <w:sz w:val="36"/>
          <w:szCs w:val="36"/>
        </w:rPr>
        <w:t>申报单位（盖章）：</w:t>
      </w:r>
      <w:r w:rsidRPr="00474DC0">
        <w:rPr>
          <w:rFonts w:ascii="仿宋_GB2312" w:eastAsia="仿宋_GB2312" w:hAnsi="Times New Roman" w:cs="Times New Roman"/>
          <w:sz w:val="36"/>
          <w:szCs w:val="36"/>
          <w:u w:val="single"/>
        </w:rPr>
        <w:t xml:space="preserve">                            </w:t>
      </w:r>
    </w:p>
    <w:p w:rsidR="00474DC0" w:rsidRPr="00474DC0" w:rsidRDefault="00474DC0" w:rsidP="00474DC0">
      <w:pPr>
        <w:spacing w:line="840" w:lineRule="exact"/>
        <w:ind w:firstLineChars="300" w:firstLine="1080"/>
        <w:jc w:val="left"/>
        <w:rPr>
          <w:rFonts w:ascii="仿宋_GB2312" w:eastAsia="仿宋_GB2312" w:hAnsi="Times New Roman" w:cs="Times New Roman"/>
          <w:sz w:val="36"/>
          <w:szCs w:val="36"/>
        </w:rPr>
      </w:pPr>
      <w:r w:rsidRPr="00474DC0">
        <w:rPr>
          <w:rFonts w:ascii="仿宋_GB2312" w:eastAsia="仿宋_GB2312" w:hAnsi="Times New Roman" w:cs="Times New Roman" w:hint="eastAsia"/>
          <w:sz w:val="36"/>
          <w:szCs w:val="36"/>
        </w:rPr>
        <w:t>推荐单位（盖章）：</w:t>
      </w:r>
      <w:r w:rsidRPr="00474DC0">
        <w:rPr>
          <w:rFonts w:ascii="仿宋_GB2312" w:eastAsia="仿宋_GB2312" w:hAnsi="Times New Roman" w:cs="Times New Roman"/>
          <w:sz w:val="36"/>
          <w:szCs w:val="36"/>
          <w:u w:val="single"/>
        </w:rPr>
        <w:t xml:space="preserve">                            </w:t>
      </w:r>
    </w:p>
    <w:p w:rsidR="00474DC0" w:rsidRPr="00474DC0" w:rsidRDefault="00474DC0" w:rsidP="00474DC0">
      <w:pPr>
        <w:spacing w:line="840" w:lineRule="exact"/>
        <w:ind w:firstLineChars="300" w:firstLine="1080"/>
        <w:jc w:val="left"/>
        <w:rPr>
          <w:rFonts w:ascii="仿宋_GB2312" w:eastAsia="仿宋_GB2312" w:hAnsi="Times New Roman" w:cs="Times New Roman"/>
          <w:sz w:val="36"/>
          <w:szCs w:val="36"/>
        </w:rPr>
      </w:pPr>
    </w:p>
    <w:p w:rsidR="00474DC0" w:rsidRDefault="00474DC0" w:rsidP="00474DC0">
      <w:pPr>
        <w:jc w:val="left"/>
        <w:rPr>
          <w:rFonts w:ascii="仿宋_GB2312" w:eastAsia="仿宋_GB2312" w:hAnsi="Times New Roman" w:cs="Times New Roman"/>
          <w:sz w:val="36"/>
          <w:szCs w:val="36"/>
        </w:rPr>
      </w:pPr>
    </w:p>
    <w:p w:rsidR="0043056C" w:rsidRDefault="0043056C" w:rsidP="00474DC0">
      <w:pPr>
        <w:jc w:val="left"/>
        <w:rPr>
          <w:rFonts w:ascii="仿宋_GB2312" w:eastAsia="仿宋_GB2312" w:hAnsi="Times New Roman" w:cs="Times New Roman"/>
          <w:sz w:val="36"/>
          <w:szCs w:val="36"/>
        </w:rPr>
      </w:pPr>
    </w:p>
    <w:p w:rsidR="0043056C" w:rsidRDefault="0043056C" w:rsidP="00474DC0">
      <w:pPr>
        <w:jc w:val="left"/>
        <w:rPr>
          <w:rFonts w:ascii="仿宋_GB2312" w:eastAsia="仿宋_GB2312" w:hAnsi="Times New Roman" w:cs="Times New Roman"/>
          <w:sz w:val="36"/>
          <w:szCs w:val="36"/>
        </w:rPr>
      </w:pPr>
    </w:p>
    <w:p w:rsidR="0043056C" w:rsidRPr="00474DC0" w:rsidRDefault="0043056C" w:rsidP="00474DC0">
      <w:pPr>
        <w:jc w:val="left"/>
        <w:rPr>
          <w:rFonts w:ascii="Times New Roman" w:eastAsia="等线" w:hAnsi="Times New Roman" w:cs="Times New Roman"/>
          <w:sz w:val="36"/>
          <w:szCs w:val="36"/>
        </w:rPr>
      </w:pPr>
    </w:p>
    <w:p w:rsidR="00474DC0" w:rsidRPr="00474DC0" w:rsidRDefault="00474DC0" w:rsidP="00474DC0">
      <w:pPr>
        <w:rPr>
          <w:rFonts w:ascii="Times New Roman" w:eastAsia="等线" w:hAnsi="Times New Roman" w:cs="Times New Roman"/>
          <w:b/>
          <w:sz w:val="36"/>
          <w:szCs w:val="36"/>
        </w:rPr>
      </w:pPr>
    </w:p>
    <w:p w:rsidR="00474DC0" w:rsidRPr="00474DC0" w:rsidRDefault="00474DC0" w:rsidP="00474DC0">
      <w:pPr>
        <w:jc w:val="center"/>
        <w:rPr>
          <w:rFonts w:ascii="黑体" w:eastAsia="黑体" w:hAnsi="黑体" w:cs="Times New Roman"/>
          <w:sz w:val="36"/>
          <w:szCs w:val="36"/>
        </w:rPr>
      </w:pPr>
      <w:r w:rsidRPr="00474DC0">
        <w:rPr>
          <w:rFonts w:ascii="黑体" w:eastAsia="黑体" w:hAnsi="黑体" w:cs="Times New Roman"/>
          <w:b/>
          <w:sz w:val="36"/>
          <w:szCs w:val="36"/>
        </w:rPr>
        <w:t>湖</w:t>
      </w:r>
      <w:r w:rsidRPr="00474DC0">
        <w:rPr>
          <w:rFonts w:ascii="黑体" w:eastAsia="黑体" w:hAnsi="黑体" w:cs="Times New Roman" w:hint="eastAsia"/>
          <w:b/>
          <w:sz w:val="36"/>
          <w:szCs w:val="36"/>
        </w:rPr>
        <w:t>北</w:t>
      </w:r>
      <w:r w:rsidRPr="00474DC0">
        <w:rPr>
          <w:rFonts w:ascii="黑体" w:eastAsia="黑体" w:hAnsi="黑体" w:cs="Times New Roman"/>
          <w:b/>
          <w:sz w:val="36"/>
          <w:szCs w:val="36"/>
        </w:rPr>
        <w:t>省</w:t>
      </w:r>
      <w:r w:rsidRPr="00474DC0">
        <w:rPr>
          <w:rFonts w:ascii="黑体" w:eastAsia="黑体" w:hAnsi="黑体" w:cs="Times New Roman" w:hint="eastAsia"/>
          <w:b/>
          <w:sz w:val="36"/>
          <w:szCs w:val="36"/>
        </w:rPr>
        <w:t>经济</w:t>
      </w:r>
      <w:r w:rsidRPr="00474DC0">
        <w:rPr>
          <w:rFonts w:ascii="黑体" w:eastAsia="黑体" w:hAnsi="黑体" w:cs="Times New Roman"/>
          <w:b/>
          <w:sz w:val="36"/>
          <w:szCs w:val="36"/>
        </w:rPr>
        <w:t>和</w:t>
      </w:r>
      <w:proofErr w:type="gramStart"/>
      <w:r w:rsidRPr="00474DC0">
        <w:rPr>
          <w:rFonts w:ascii="黑体" w:eastAsia="黑体" w:hAnsi="黑体" w:cs="Times New Roman"/>
          <w:b/>
          <w:sz w:val="36"/>
          <w:szCs w:val="36"/>
        </w:rPr>
        <w:t>信息化厅制</w:t>
      </w:r>
      <w:proofErr w:type="gramEnd"/>
      <w:r w:rsidRPr="00474DC0">
        <w:rPr>
          <w:rFonts w:ascii="黑体" w:eastAsia="黑体" w:hAnsi="黑体" w:cs="Times New Roman"/>
          <w:sz w:val="36"/>
          <w:szCs w:val="36"/>
        </w:rPr>
        <w:br w:type="page"/>
      </w:r>
    </w:p>
    <w:p w:rsidR="00474DC0" w:rsidRPr="00474DC0" w:rsidRDefault="00474DC0" w:rsidP="00474DC0">
      <w:pPr>
        <w:spacing w:line="640" w:lineRule="exact"/>
        <w:ind w:firstLineChars="200" w:firstLine="640"/>
        <w:outlineLvl w:val="2"/>
        <w:rPr>
          <w:rFonts w:ascii="黑体" w:eastAsia="黑体" w:hAnsi="黑体" w:cs="Times New Roman"/>
          <w:bCs/>
          <w:sz w:val="32"/>
          <w:szCs w:val="32"/>
        </w:rPr>
      </w:pPr>
      <w:r w:rsidRPr="00474DC0">
        <w:rPr>
          <w:rFonts w:ascii="黑体" w:eastAsia="黑体" w:hAnsi="黑体" w:cs="Times New Roman" w:hint="eastAsia"/>
          <w:bCs/>
          <w:sz w:val="32"/>
          <w:szCs w:val="32"/>
        </w:rPr>
        <w:lastRenderedPageBreak/>
        <w:t>一、申请表</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2"/>
        <w:gridCol w:w="850"/>
        <w:gridCol w:w="992"/>
        <w:gridCol w:w="1195"/>
        <w:gridCol w:w="1074"/>
        <w:gridCol w:w="315"/>
        <w:gridCol w:w="110"/>
        <w:gridCol w:w="1420"/>
        <w:gridCol w:w="139"/>
        <w:gridCol w:w="2034"/>
      </w:tblGrid>
      <w:tr w:rsidR="00474DC0" w:rsidRPr="00474DC0" w:rsidTr="00F57D61">
        <w:trPr>
          <w:cantSplit/>
          <w:trHeight w:val="510"/>
          <w:jc w:val="center"/>
        </w:trPr>
        <w:tc>
          <w:tcPr>
            <w:tcW w:w="70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企业基本信息</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企业名称</w:t>
            </w:r>
          </w:p>
        </w:tc>
        <w:tc>
          <w:tcPr>
            <w:tcW w:w="6287" w:type="dxa"/>
            <w:gridSpan w:val="7"/>
            <w:tcBorders>
              <w:top w:val="single" w:sz="4" w:space="0" w:color="auto"/>
              <w:left w:val="single" w:sz="4" w:space="0" w:color="auto"/>
              <w:bottom w:val="single" w:sz="4" w:space="0" w:color="auto"/>
              <w:right w:val="single" w:sz="4" w:space="0" w:color="auto"/>
            </w:tcBorders>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r>
      <w:tr w:rsidR="00474DC0" w:rsidRPr="00474DC0" w:rsidTr="00F57D61">
        <w:trPr>
          <w:trHeight w:val="510"/>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1842" w:type="dxa"/>
            <w:gridSpan w:val="2"/>
            <w:tcBorders>
              <w:top w:val="single" w:sz="4" w:space="0" w:color="auto"/>
              <w:left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所属行业</w:t>
            </w:r>
          </w:p>
        </w:tc>
        <w:tc>
          <w:tcPr>
            <w:tcW w:w="6287" w:type="dxa"/>
            <w:gridSpan w:val="7"/>
            <w:tcBorders>
              <w:top w:val="single" w:sz="4" w:space="0" w:color="auto"/>
              <w:left w:val="single" w:sz="4" w:space="0" w:color="auto"/>
              <w:right w:val="single" w:sz="4" w:space="0" w:color="auto"/>
            </w:tcBorders>
            <w:vAlign w:val="center"/>
          </w:tcPr>
          <w:p w:rsidR="00474DC0" w:rsidRPr="00474DC0" w:rsidRDefault="00474DC0" w:rsidP="00474DC0">
            <w:pPr>
              <w:snapToGrid w:val="0"/>
              <w:spacing w:line="300" w:lineRule="exact"/>
              <w:rPr>
                <w:rFonts w:ascii="仿宋_GB2312" w:eastAsia="仿宋_GB2312" w:hAnsi="等线" w:cs="Times New Roman"/>
                <w:sz w:val="24"/>
                <w:szCs w:val="24"/>
                <w:lang w:val="zh-TW" w:eastAsia="zh-TW"/>
              </w:rPr>
            </w:pPr>
            <w:r w:rsidRPr="00474DC0">
              <w:rPr>
                <w:rFonts w:ascii="仿宋_GB2312" w:eastAsia="仿宋_GB2312" w:hAnsi="Times New Roman" w:cs="Times New Roman" w:hint="eastAsia"/>
                <w:sz w:val="24"/>
                <w:szCs w:val="24"/>
                <w:lang w:val="zh-TW" w:eastAsia="zh-TW"/>
              </w:rPr>
              <w:t>□</w:t>
            </w:r>
            <w:r w:rsidR="0093707A">
              <w:rPr>
                <w:rFonts w:ascii="仿宋_GB2312" w:eastAsia="仿宋_GB2312" w:hAnsi="等线" w:cs="Times New Roman" w:hint="eastAsia"/>
                <w:color w:val="333333"/>
                <w:sz w:val="24"/>
                <w:szCs w:val="24"/>
                <w:shd w:val="clear" w:color="auto" w:fill="FFFFFF"/>
              </w:rPr>
              <w:t>食品</w:t>
            </w:r>
            <w:r w:rsidRPr="00474DC0">
              <w:rPr>
                <w:rFonts w:ascii="仿宋_GB2312" w:eastAsia="仿宋_GB2312" w:hAnsi="等线" w:cs="Times New Roman" w:hint="eastAsia"/>
                <w:sz w:val="24"/>
                <w:szCs w:val="24"/>
                <w:lang w:val="zh-TW"/>
              </w:rPr>
              <w:t xml:space="preserve"> </w:t>
            </w:r>
            <w:r w:rsidRPr="00474DC0">
              <w:rPr>
                <w:rFonts w:ascii="仿宋_GB2312" w:eastAsia="仿宋_GB2312" w:hAnsi="等线" w:cs="Times New Roman" w:hint="eastAsia"/>
                <w:sz w:val="24"/>
                <w:szCs w:val="24"/>
                <w:lang w:val="zh-TW" w:eastAsia="zh-TW"/>
              </w:rPr>
              <w:t xml:space="preserve"> </w:t>
            </w:r>
            <w:r w:rsidRPr="00474DC0">
              <w:rPr>
                <w:rFonts w:ascii="仿宋_GB2312" w:eastAsia="仿宋_GB2312" w:hAnsi="Times New Roman" w:cs="Times New Roman" w:hint="eastAsia"/>
                <w:sz w:val="24"/>
                <w:szCs w:val="24"/>
                <w:lang w:val="zh-TW" w:eastAsia="zh-TW"/>
              </w:rPr>
              <w:t>□</w:t>
            </w:r>
            <w:r w:rsidR="0093707A">
              <w:rPr>
                <w:rFonts w:ascii="仿宋_GB2312" w:eastAsia="仿宋_GB2312" w:hAnsi="等线" w:cs="Times New Roman" w:hint="eastAsia"/>
                <w:color w:val="333333"/>
                <w:sz w:val="24"/>
                <w:szCs w:val="24"/>
                <w:shd w:val="clear" w:color="auto" w:fill="FFFFFF"/>
              </w:rPr>
              <w:t>石化</w:t>
            </w:r>
            <w:r w:rsidRPr="00474DC0">
              <w:rPr>
                <w:rFonts w:ascii="仿宋_GB2312" w:eastAsia="仿宋_GB2312" w:hAnsi="等线" w:cs="Times New Roman" w:hint="eastAsia"/>
                <w:sz w:val="24"/>
                <w:szCs w:val="24"/>
                <w:lang w:val="zh-TW"/>
              </w:rPr>
              <w:t xml:space="preserve">  </w:t>
            </w:r>
            <w:r w:rsidRPr="00474DC0">
              <w:rPr>
                <w:rFonts w:ascii="仿宋_GB2312" w:eastAsia="仿宋_GB2312" w:hAnsi="Times New Roman" w:cs="Times New Roman" w:hint="eastAsia"/>
                <w:sz w:val="24"/>
                <w:szCs w:val="24"/>
                <w:lang w:val="zh-TW" w:eastAsia="zh-TW"/>
              </w:rPr>
              <w:t>□</w:t>
            </w:r>
            <w:r w:rsidR="0093707A">
              <w:rPr>
                <w:rFonts w:ascii="仿宋_GB2312" w:eastAsia="仿宋_GB2312" w:hAnsi="等线" w:cs="Times New Roman" w:hint="eastAsia"/>
                <w:color w:val="333333"/>
                <w:sz w:val="24"/>
                <w:szCs w:val="24"/>
                <w:shd w:val="clear" w:color="auto" w:fill="FFFFFF"/>
              </w:rPr>
              <w:t>汽车</w:t>
            </w:r>
            <w:r w:rsidRPr="00474DC0">
              <w:rPr>
                <w:rFonts w:ascii="仿宋_GB2312" w:eastAsia="仿宋_GB2312" w:hAnsi="等线" w:cs="Times New Roman" w:hint="eastAsia"/>
                <w:sz w:val="24"/>
                <w:szCs w:val="24"/>
                <w:lang w:val="zh-TW"/>
              </w:rPr>
              <w:t xml:space="preserve">  </w:t>
            </w:r>
            <w:r w:rsidR="0093707A" w:rsidRPr="0093707A">
              <w:rPr>
                <w:rFonts w:ascii="仿宋_GB2312" w:eastAsia="仿宋_GB2312" w:hAnsi="等线" w:cs="Times New Roman" w:hint="eastAsia"/>
                <w:sz w:val="24"/>
                <w:szCs w:val="24"/>
                <w:lang w:val="zh-TW"/>
              </w:rPr>
              <w:t>□</w:t>
            </w:r>
            <w:r w:rsidR="0093707A">
              <w:rPr>
                <w:rFonts w:ascii="仿宋_GB2312" w:eastAsia="仿宋_GB2312" w:hAnsi="等线" w:cs="Times New Roman" w:hint="eastAsia"/>
                <w:sz w:val="24"/>
                <w:szCs w:val="24"/>
              </w:rPr>
              <w:t>医药</w:t>
            </w:r>
          </w:p>
          <w:p w:rsidR="00474DC0" w:rsidRPr="00474DC0" w:rsidRDefault="00474DC0" w:rsidP="00474DC0">
            <w:pPr>
              <w:snapToGrid w:val="0"/>
              <w:spacing w:line="300" w:lineRule="exact"/>
              <w:rPr>
                <w:rFonts w:ascii="仿宋_GB2312" w:eastAsia="仿宋_GB2312" w:hAnsi="等线" w:cs="Times New Roman"/>
                <w:sz w:val="24"/>
                <w:szCs w:val="24"/>
                <w:lang w:val="zh-TW" w:eastAsia="zh-TW"/>
              </w:rPr>
            </w:pPr>
            <w:r w:rsidRPr="00474DC0">
              <w:rPr>
                <w:rFonts w:ascii="仿宋_GB2312" w:eastAsia="仿宋_GB2312" w:hAnsi="Times New Roman" w:cs="Times New Roman" w:hint="eastAsia"/>
                <w:sz w:val="24"/>
                <w:szCs w:val="24"/>
                <w:lang w:val="zh-TW" w:eastAsia="zh-TW"/>
              </w:rPr>
              <w:t>□</w:t>
            </w:r>
            <w:r w:rsidR="0093707A">
              <w:rPr>
                <w:rFonts w:ascii="仿宋_GB2312" w:eastAsia="仿宋_GB2312" w:hAnsi="等线" w:cs="Times New Roman" w:hint="eastAsia"/>
                <w:color w:val="333333"/>
                <w:sz w:val="24"/>
                <w:szCs w:val="24"/>
                <w:shd w:val="clear" w:color="auto" w:fill="FFFFFF"/>
              </w:rPr>
              <w:t>电子信息</w:t>
            </w:r>
            <w:r w:rsidRPr="00474DC0">
              <w:rPr>
                <w:rFonts w:ascii="仿宋_GB2312" w:eastAsia="仿宋_GB2312" w:hAnsi="等线" w:cs="Times New Roman" w:hint="eastAsia"/>
                <w:sz w:val="24"/>
                <w:szCs w:val="24"/>
                <w:lang w:val="zh-TW"/>
              </w:rPr>
              <w:t xml:space="preserve">  </w:t>
            </w:r>
            <w:r w:rsidRPr="00474DC0">
              <w:rPr>
                <w:rFonts w:ascii="仿宋_GB2312" w:eastAsia="仿宋_GB2312" w:hAnsi="Times New Roman" w:cs="Times New Roman" w:hint="eastAsia"/>
                <w:sz w:val="24"/>
                <w:szCs w:val="24"/>
                <w:lang w:val="zh-TW" w:eastAsia="zh-TW"/>
              </w:rPr>
              <w:t>□</w:t>
            </w:r>
            <w:r w:rsidR="0093707A">
              <w:rPr>
                <w:rFonts w:ascii="仿宋_GB2312" w:eastAsia="仿宋_GB2312" w:hAnsi="等线" w:cs="Times New Roman" w:hint="eastAsia"/>
                <w:color w:val="333333"/>
                <w:sz w:val="24"/>
                <w:szCs w:val="24"/>
                <w:shd w:val="clear" w:color="auto" w:fill="FFFFFF"/>
              </w:rPr>
              <w:t>机械</w:t>
            </w:r>
            <w:r w:rsidRPr="00474DC0">
              <w:rPr>
                <w:rFonts w:ascii="仿宋_GB2312" w:eastAsia="仿宋_GB2312" w:hAnsi="等线" w:cs="Times New Roman" w:hint="eastAsia"/>
                <w:sz w:val="24"/>
                <w:szCs w:val="24"/>
                <w:lang w:val="zh-TW"/>
              </w:rPr>
              <w:t xml:space="preserve">   </w:t>
            </w:r>
            <w:r w:rsidRPr="00474DC0">
              <w:rPr>
                <w:rFonts w:ascii="仿宋_GB2312" w:eastAsia="仿宋_GB2312" w:hAnsi="Times New Roman" w:cs="Times New Roman" w:hint="eastAsia"/>
                <w:sz w:val="24"/>
                <w:szCs w:val="24"/>
                <w:lang w:val="zh-TW" w:eastAsia="zh-TW"/>
              </w:rPr>
              <w:t>□</w:t>
            </w:r>
            <w:r w:rsidR="0093707A">
              <w:rPr>
                <w:rFonts w:ascii="仿宋_GB2312" w:eastAsia="仿宋_GB2312" w:hAnsi="等线" w:cs="Times New Roman" w:hint="eastAsia"/>
                <w:color w:val="333333"/>
                <w:sz w:val="24"/>
                <w:szCs w:val="24"/>
                <w:shd w:val="clear" w:color="auto" w:fill="FFFFFF"/>
              </w:rPr>
              <w:t>建材</w:t>
            </w:r>
            <w:r w:rsidRPr="00474DC0">
              <w:rPr>
                <w:rFonts w:ascii="仿宋_GB2312" w:eastAsia="仿宋_GB2312" w:hAnsi="等线" w:cs="Times New Roman" w:hint="eastAsia"/>
                <w:sz w:val="24"/>
                <w:szCs w:val="24"/>
                <w:lang w:val="zh-TW"/>
              </w:rPr>
              <w:t xml:space="preserve">   </w:t>
            </w:r>
            <w:r w:rsidRPr="00474DC0">
              <w:rPr>
                <w:rFonts w:ascii="仿宋_GB2312" w:eastAsia="仿宋_GB2312" w:hAnsi="Times New Roman" w:cs="Times New Roman" w:hint="eastAsia"/>
                <w:sz w:val="24"/>
                <w:szCs w:val="24"/>
                <w:lang w:val="zh-TW" w:eastAsia="zh-TW"/>
              </w:rPr>
              <w:t>□</w:t>
            </w:r>
            <w:r w:rsidR="0093707A">
              <w:rPr>
                <w:rFonts w:ascii="仿宋_GB2312" w:eastAsia="仿宋_GB2312" w:hAnsi="等线" w:cs="Times New Roman" w:hint="eastAsia"/>
                <w:color w:val="333333"/>
                <w:sz w:val="24"/>
                <w:szCs w:val="24"/>
                <w:shd w:val="clear" w:color="auto" w:fill="FFFFFF"/>
              </w:rPr>
              <w:t>纺织</w:t>
            </w:r>
            <w:r w:rsidRPr="00474DC0">
              <w:rPr>
                <w:rFonts w:ascii="仿宋_GB2312" w:eastAsia="仿宋_GB2312" w:hAnsi="等线" w:cs="Times New Roman" w:hint="eastAsia"/>
                <w:sz w:val="24"/>
                <w:szCs w:val="24"/>
                <w:lang w:val="zh-TW"/>
              </w:rPr>
              <w:t xml:space="preserve">  </w:t>
            </w:r>
            <w:r w:rsidRPr="00474DC0">
              <w:rPr>
                <w:rFonts w:ascii="仿宋_GB2312" w:eastAsia="仿宋_GB2312" w:hAnsi="Times New Roman" w:cs="Times New Roman" w:hint="eastAsia"/>
                <w:sz w:val="24"/>
                <w:szCs w:val="24"/>
                <w:lang w:val="zh-TW" w:eastAsia="zh-TW"/>
              </w:rPr>
              <w:t>□</w:t>
            </w:r>
            <w:r w:rsidR="0093707A">
              <w:rPr>
                <w:rFonts w:ascii="仿宋_GB2312" w:eastAsia="仿宋_GB2312" w:hAnsi="等线" w:cs="Times New Roman" w:hint="eastAsia"/>
                <w:color w:val="333333"/>
                <w:sz w:val="24"/>
                <w:szCs w:val="24"/>
                <w:shd w:val="clear" w:color="auto" w:fill="FFFFFF"/>
              </w:rPr>
              <w:t>冶金</w:t>
            </w:r>
            <w:r w:rsidRPr="00474DC0">
              <w:rPr>
                <w:rFonts w:ascii="仿宋_GB2312" w:eastAsia="仿宋_GB2312" w:hAnsi="等线" w:cs="Times New Roman" w:hint="eastAsia"/>
                <w:sz w:val="24"/>
                <w:szCs w:val="24"/>
                <w:lang w:val="zh-TW"/>
              </w:rPr>
              <w:t xml:space="preserve">  </w:t>
            </w:r>
          </w:p>
          <w:p w:rsidR="00474DC0" w:rsidRPr="00474DC0" w:rsidRDefault="00474DC0" w:rsidP="0093707A">
            <w:pPr>
              <w:snapToGrid w:val="0"/>
              <w:spacing w:line="300" w:lineRule="exact"/>
              <w:rPr>
                <w:rFonts w:ascii="仿宋_GB2312" w:eastAsia="仿宋_GB2312" w:hAnsi="Times New Roman" w:cs="Times New Roman"/>
                <w:sz w:val="24"/>
                <w:szCs w:val="24"/>
                <w:lang w:val="zh-TW"/>
              </w:rPr>
            </w:pPr>
            <w:r w:rsidRPr="00474DC0">
              <w:rPr>
                <w:rFonts w:ascii="仿宋_GB2312" w:eastAsia="仿宋_GB2312" w:hAnsi="Times New Roman" w:cs="Times New Roman" w:hint="eastAsia"/>
                <w:sz w:val="24"/>
                <w:szCs w:val="24"/>
                <w:lang w:val="zh-TW" w:eastAsia="zh-TW"/>
              </w:rPr>
              <w:t>□</w:t>
            </w:r>
            <w:r w:rsidR="0093707A">
              <w:rPr>
                <w:rFonts w:ascii="仿宋_GB2312" w:eastAsia="仿宋_GB2312" w:hAnsi="等线" w:cs="Times New Roman" w:hint="eastAsia"/>
                <w:color w:val="333333"/>
                <w:sz w:val="24"/>
                <w:szCs w:val="24"/>
                <w:shd w:val="clear" w:color="auto" w:fill="FFFFFF"/>
              </w:rPr>
              <w:t>电热</w:t>
            </w:r>
            <w:r w:rsidRPr="00474DC0">
              <w:rPr>
                <w:rFonts w:ascii="仿宋_GB2312" w:eastAsia="仿宋_GB2312" w:hAnsi="Times New Roman" w:cs="Times New Roman" w:hint="eastAsia"/>
                <w:sz w:val="24"/>
                <w:szCs w:val="24"/>
                <w:lang w:val="zh-TW"/>
              </w:rPr>
              <w:t xml:space="preserve"> </w:t>
            </w:r>
            <w:r w:rsidRPr="00474DC0">
              <w:rPr>
                <w:rFonts w:ascii="仿宋_GB2312" w:eastAsia="仿宋_GB2312" w:hAnsi="Times New Roman" w:cs="Times New Roman" w:hint="eastAsia"/>
                <w:sz w:val="24"/>
                <w:szCs w:val="24"/>
                <w:lang w:val="zh-TW" w:eastAsia="zh-TW"/>
              </w:rPr>
              <w:t xml:space="preserve"> □</w:t>
            </w:r>
            <w:r w:rsidR="0093707A">
              <w:rPr>
                <w:rFonts w:ascii="仿宋_GB2312" w:eastAsia="仿宋_GB2312" w:hAnsi="等线" w:cs="Times New Roman" w:hint="eastAsia"/>
                <w:color w:val="333333"/>
                <w:sz w:val="24"/>
                <w:szCs w:val="24"/>
                <w:shd w:val="clear" w:color="auto" w:fill="FFFFFF"/>
              </w:rPr>
              <w:t>金属制品</w:t>
            </w:r>
            <w:r w:rsidRPr="00474DC0">
              <w:rPr>
                <w:rFonts w:ascii="仿宋_GB2312" w:eastAsia="仿宋_GB2312" w:hAnsi="Times New Roman" w:cs="Times New Roman" w:hint="eastAsia"/>
                <w:sz w:val="24"/>
                <w:szCs w:val="24"/>
                <w:lang w:val="zh-TW"/>
              </w:rPr>
              <w:t xml:space="preserve">  </w:t>
            </w:r>
            <w:r w:rsidRPr="00474DC0">
              <w:rPr>
                <w:rFonts w:ascii="仿宋_GB2312" w:eastAsia="仿宋_GB2312" w:hAnsi="Times New Roman" w:cs="Times New Roman" w:hint="eastAsia"/>
                <w:sz w:val="24"/>
                <w:szCs w:val="24"/>
                <w:lang w:val="zh-TW" w:eastAsia="zh-TW"/>
              </w:rPr>
              <w:t>□</w:t>
            </w:r>
            <w:r w:rsidRPr="00474DC0">
              <w:rPr>
                <w:rFonts w:ascii="仿宋_GB2312" w:eastAsia="仿宋_GB2312" w:hAnsi="Times New Roman" w:cs="Times New Roman" w:hint="eastAsia"/>
                <w:sz w:val="24"/>
                <w:szCs w:val="24"/>
                <w:lang w:val="zh-TW"/>
              </w:rPr>
              <w:t>其它（请注明）</w:t>
            </w:r>
            <w:r w:rsidRPr="00474DC0">
              <w:rPr>
                <w:rFonts w:ascii="仿宋_GB2312" w:eastAsia="仿宋_GB2312" w:hAnsi="Times New Roman" w:cs="Times New Roman" w:hint="eastAsia"/>
                <w:position w:val="6"/>
                <w:sz w:val="24"/>
                <w:szCs w:val="24"/>
                <w:u w:val="single"/>
              </w:rPr>
              <w:t xml:space="preserve">         </w:t>
            </w:r>
          </w:p>
        </w:tc>
      </w:tr>
      <w:tr w:rsidR="00474DC0" w:rsidRPr="00474DC0" w:rsidTr="00F57D61">
        <w:trPr>
          <w:trHeight w:val="510"/>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组织机构代码</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成立时间</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r>
      <w:tr w:rsidR="00474DC0" w:rsidRPr="00474DC0" w:rsidTr="00F57D61">
        <w:trPr>
          <w:trHeight w:val="510"/>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roofErr w:type="gramStart"/>
            <w:r w:rsidRPr="00474DC0">
              <w:rPr>
                <w:rFonts w:ascii="仿宋_GB2312" w:eastAsia="仿宋_GB2312" w:hAnsi="Times New Roman" w:cs="Times New Roman" w:hint="eastAsia"/>
                <w:sz w:val="24"/>
                <w:szCs w:val="24"/>
              </w:rPr>
              <w:t>规</w:t>
            </w:r>
            <w:proofErr w:type="gramEnd"/>
            <w:r w:rsidRPr="00474DC0">
              <w:rPr>
                <w:rFonts w:ascii="仿宋_GB2312" w:eastAsia="仿宋_GB2312" w:hAnsi="Times New Roman" w:cs="Times New Roman" w:hint="eastAsia"/>
                <w:sz w:val="24"/>
                <w:szCs w:val="24"/>
              </w:rPr>
              <w:t>上企业</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等线" w:cs="Times New Roman" w:hint="eastAsia"/>
                <w:sz w:val="24"/>
                <w:szCs w:val="24"/>
              </w:rPr>
              <w:t>□</w:t>
            </w:r>
            <w:r w:rsidRPr="00474DC0">
              <w:rPr>
                <w:rFonts w:ascii="仿宋_GB2312" w:eastAsia="仿宋_GB2312" w:hAnsi="Times New Roman" w:cs="Times New Roman" w:hint="eastAsia"/>
                <w:sz w:val="24"/>
                <w:szCs w:val="24"/>
              </w:rPr>
              <w:t xml:space="preserve">是  </w:t>
            </w:r>
            <w:r w:rsidRPr="00474DC0">
              <w:rPr>
                <w:rFonts w:ascii="仿宋_GB2312" w:eastAsia="仿宋_GB2312" w:hAnsi="等线" w:cs="Times New Roman" w:hint="eastAsia"/>
                <w:sz w:val="24"/>
                <w:szCs w:val="24"/>
              </w:rPr>
              <w:t>□</w:t>
            </w:r>
            <w:r w:rsidRPr="00474DC0">
              <w:rPr>
                <w:rFonts w:ascii="仿宋_GB2312" w:eastAsia="仿宋_GB2312" w:hAnsi="Times New Roman" w:cs="Times New Roman" w:hint="eastAsia"/>
                <w:sz w:val="24"/>
                <w:szCs w:val="24"/>
              </w:rPr>
              <w:t>否</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FB4838" w:rsidRPr="004C44E0" w:rsidRDefault="00FB4838" w:rsidP="00FB4838">
            <w:pPr>
              <w:widowControl/>
              <w:snapToGrid w:val="0"/>
              <w:spacing w:line="300" w:lineRule="exact"/>
              <w:jc w:val="center"/>
              <w:rPr>
                <w:rFonts w:ascii="仿宋_GB2312" w:eastAsia="仿宋_GB2312" w:hAnsi="Times New Roman" w:cs="Times New Roman"/>
                <w:sz w:val="24"/>
                <w:szCs w:val="24"/>
              </w:rPr>
            </w:pPr>
            <w:r w:rsidRPr="004C44E0">
              <w:rPr>
                <w:rFonts w:ascii="仿宋_GB2312" w:eastAsia="仿宋_GB2312" w:hAnsi="Times New Roman" w:cs="Times New Roman" w:hint="eastAsia"/>
                <w:sz w:val="24"/>
                <w:szCs w:val="24"/>
              </w:rPr>
              <w:t>是否设立独立的</w:t>
            </w:r>
          </w:p>
          <w:p w:rsidR="00474DC0" w:rsidRPr="00474DC0" w:rsidRDefault="00FB4838" w:rsidP="00FB4838">
            <w:pPr>
              <w:widowControl/>
              <w:snapToGrid w:val="0"/>
              <w:spacing w:line="300" w:lineRule="exact"/>
              <w:jc w:val="center"/>
              <w:rPr>
                <w:rFonts w:ascii="仿宋_GB2312" w:eastAsia="仿宋_GB2312" w:hAnsi="Times New Roman" w:cs="Times New Roman"/>
                <w:sz w:val="24"/>
                <w:szCs w:val="24"/>
              </w:rPr>
            </w:pPr>
            <w:r w:rsidRPr="004C44E0">
              <w:rPr>
                <w:rFonts w:ascii="仿宋_GB2312" w:eastAsia="仿宋_GB2312" w:hAnsi="Times New Roman" w:cs="Times New Roman" w:hint="eastAsia"/>
                <w:sz w:val="24"/>
                <w:szCs w:val="24"/>
              </w:rPr>
              <w:t>信息化部门</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FB4838">
            <w:pPr>
              <w:widowControl/>
              <w:snapToGrid w:val="0"/>
              <w:spacing w:line="300" w:lineRule="exact"/>
              <w:rPr>
                <w:rFonts w:ascii="仿宋_GB2312" w:eastAsia="仿宋_GB2312" w:hAnsi="Times New Roman" w:cs="Times New Roman"/>
                <w:sz w:val="24"/>
                <w:szCs w:val="24"/>
              </w:rPr>
            </w:pPr>
          </w:p>
        </w:tc>
      </w:tr>
      <w:tr w:rsidR="004C44E0" w:rsidRPr="00474DC0" w:rsidTr="00F57D61">
        <w:trPr>
          <w:trHeight w:val="510"/>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C44E0" w:rsidRPr="00474DC0" w:rsidRDefault="004C44E0" w:rsidP="00474DC0">
            <w:pPr>
              <w:rPr>
                <w:rFonts w:ascii="仿宋_GB2312" w:eastAsia="仿宋_GB2312" w:hAnsi="等线" w:cs="Times New Roman"/>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C44E0" w:rsidRPr="00474DC0" w:rsidRDefault="00FB4838" w:rsidP="004C44E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所属地区</w:t>
            </w:r>
          </w:p>
        </w:tc>
        <w:tc>
          <w:tcPr>
            <w:tcW w:w="6287" w:type="dxa"/>
            <w:gridSpan w:val="7"/>
            <w:tcBorders>
              <w:top w:val="single" w:sz="4" w:space="0" w:color="auto"/>
              <w:left w:val="single" w:sz="4" w:space="0" w:color="auto"/>
              <w:bottom w:val="single" w:sz="4" w:space="0" w:color="auto"/>
              <w:right w:val="single" w:sz="4" w:space="0" w:color="auto"/>
            </w:tcBorders>
            <w:vAlign w:val="center"/>
          </w:tcPr>
          <w:p w:rsidR="004C44E0" w:rsidRPr="00474DC0" w:rsidRDefault="00FB4838" w:rsidP="00474DC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u w:val="single"/>
              </w:rPr>
              <w:t xml:space="preserve">         </w:t>
            </w:r>
            <w:r w:rsidRPr="00474DC0">
              <w:rPr>
                <w:rFonts w:ascii="仿宋_GB2312" w:eastAsia="仿宋_GB2312" w:hAnsi="Times New Roman" w:cs="Times New Roman" w:hint="eastAsia"/>
                <w:sz w:val="24"/>
                <w:szCs w:val="24"/>
                <w:u w:val="single"/>
              </w:rPr>
              <w:t xml:space="preserve">  </w:t>
            </w:r>
            <w:r w:rsidRPr="00474DC0">
              <w:rPr>
                <w:rFonts w:ascii="仿宋_GB2312" w:eastAsia="仿宋_GB2312" w:hAnsi="Times New Roman" w:cs="Times New Roman" w:hint="eastAsia"/>
                <w:sz w:val="24"/>
                <w:szCs w:val="24"/>
              </w:rPr>
              <w:t>市</w:t>
            </w:r>
            <w:r w:rsidRPr="00474DC0">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u w:val="single"/>
              </w:rPr>
              <w:t xml:space="preserve">       </w:t>
            </w:r>
            <w:r w:rsidRPr="00474DC0">
              <w:rPr>
                <w:rFonts w:ascii="仿宋_GB2312" w:eastAsia="仿宋_GB2312" w:hAnsi="Times New Roman" w:cs="Times New Roman" w:hint="eastAsia"/>
                <w:sz w:val="24"/>
                <w:szCs w:val="24"/>
                <w:u w:val="single"/>
              </w:rPr>
              <w:t xml:space="preserve">   </w:t>
            </w:r>
            <w:r w:rsidRPr="00474DC0">
              <w:rPr>
                <w:rFonts w:ascii="仿宋_GB2312" w:eastAsia="仿宋_GB2312" w:hAnsi="Times New Roman" w:cs="Times New Roman" w:hint="eastAsia"/>
                <w:sz w:val="24"/>
                <w:szCs w:val="24"/>
              </w:rPr>
              <w:t>县（区）</w:t>
            </w:r>
          </w:p>
        </w:tc>
      </w:tr>
      <w:tr w:rsidR="00474DC0" w:rsidRPr="00474DC0" w:rsidTr="00F57D61">
        <w:trPr>
          <w:trHeight w:val="510"/>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主要产品/服务</w:t>
            </w:r>
          </w:p>
        </w:tc>
        <w:tc>
          <w:tcPr>
            <w:tcW w:w="6287" w:type="dxa"/>
            <w:gridSpan w:val="7"/>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r>
      <w:tr w:rsidR="00474DC0" w:rsidRPr="00474DC0" w:rsidTr="00F57D61">
        <w:trPr>
          <w:trHeight w:val="510"/>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详细地址</w:t>
            </w:r>
          </w:p>
        </w:tc>
        <w:tc>
          <w:tcPr>
            <w:tcW w:w="6287" w:type="dxa"/>
            <w:gridSpan w:val="7"/>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r>
      <w:tr w:rsidR="00474DC0" w:rsidRPr="00474DC0" w:rsidTr="00F57D61">
        <w:trPr>
          <w:trHeight w:val="510"/>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3037"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2E1DD6">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201</w:t>
            </w:r>
            <w:r w:rsidR="002E1DD6">
              <w:rPr>
                <w:rFonts w:ascii="仿宋_GB2312" w:eastAsia="仿宋_GB2312" w:hAnsi="Times New Roman" w:cs="Times New Roman" w:hint="eastAsia"/>
                <w:sz w:val="24"/>
                <w:szCs w:val="24"/>
              </w:rPr>
              <w:t>8</w:t>
            </w:r>
            <w:r w:rsidRPr="00474DC0">
              <w:rPr>
                <w:rFonts w:ascii="仿宋_GB2312" w:eastAsia="仿宋_GB2312" w:hAnsi="Times New Roman" w:cs="Times New Roman" w:hint="eastAsia"/>
                <w:sz w:val="24"/>
                <w:szCs w:val="24"/>
              </w:rPr>
              <w:t>年</w:t>
            </w:r>
          </w:p>
        </w:tc>
        <w:tc>
          <w:tcPr>
            <w:tcW w:w="1420"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2E1DD6">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201</w:t>
            </w:r>
            <w:r w:rsidR="002E1DD6">
              <w:rPr>
                <w:rFonts w:ascii="仿宋_GB2312" w:eastAsia="仿宋_GB2312" w:hAnsi="Times New Roman" w:cs="Times New Roman" w:hint="eastAsia"/>
                <w:sz w:val="24"/>
                <w:szCs w:val="24"/>
              </w:rPr>
              <w:t>9</w:t>
            </w:r>
            <w:r w:rsidRPr="00474DC0">
              <w:rPr>
                <w:rFonts w:ascii="仿宋_GB2312" w:eastAsia="仿宋_GB2312" w:hAnsi="Times New Roman" w:cs="Times New Roman" w:hint="eastAsia"/>
                <w:sz w:val="24"/>
                <w:szCs w:val="24"/>
              </w:rPr>
              <w:t>年</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2E1DD6">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20</w:t>
            </w:r>
            <w:r w:rsidR="002E1DD6">
              <w:rPr>
                <w:rFonts w:ascii="仿宋_GB2312" w:eastAsia="仿宋_GB2312" w:hAnsi="Times New Roman" w:cs="Times New Roman" w:hint="eastAsia"/>
                <w:sz w:val="24"/>
                <w:szCs w:val="24"/>
              </w:rPr>
              <w:t>20</w:t>
            </w:r>
            <w:r w:rsidRPr="00474DC0">
              <w:rPr>
                <w:rFonts w:ascii="仿宋_GB2312" w:eastAsia="仿宋_GB2312" w:hAnsi="Times New Roman" w:cs="Times New Roman" w:hint="eastAsia"/>
                <w:sz w:val="24"/>
                <w:szCs w:val="24"/>
              </w:rPr>
              <w:t>年</w:t>
            </w:r>
          </w:p>
        </w:tc>
      </w:tr>
      <w:tr w:rsidR="00474DC0" w:rsidRPr="00474DC0" w:rsidTr="00F57D61">
        <w:trPr>
          <w:trHeight w:val="510"/>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3037"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adjustRightInd w:val="0"/>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总资产（万元）</w:t>
            </w: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r>
      <w:tr w:rsidR="00474DC0" w:rsidRPr="00474DC0" w:rsidTr="00F57D61">
        <w:trPr>
          <w:trHeight w:val="510"/>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3037"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adjustRightInd w:val="0"/>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资产负债率（%）</w:t>
            </w: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r>
      <w:tr w:rsidR="00474DC0" w:rsidRPr="00474DC0" w:rsidTr="00F57D61">
        <w:trPr>
          <w:trHeight w:val="510"/>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3037"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adjustRightInd w:val="0"/>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主营业务收入（万元）</w:t>
            </w: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r>
      <w:tr w:rsidR="00474DC0" w:rsidRPr="00474DC0" w:rsidTr="00F57D61">
        <w:trPr>
          <w:trHeight w:val="510"/>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3037"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adjustRightInd w:val="0"/>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税金（万元）</w:t>
            </w: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r>
      <w:tr w:rsidR="00474DC0" w:rsidRPr="00474DC0" w:rsidTr="00F57D61">
        <w:trPr>
          <w:trHeight w:val="510"/>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3037"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adjustRightInd w:val="0"/>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利润（万元）</w:t>
            </w: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r>
      <w:tr w:rsidR="00474DC0" w:rsidRPr="00474DC0" w:rsidTr="00F57D61">
        <w:trPr>
          <w:trHeight w:val="510"/>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3037"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adjustRightInd w:val="0"/>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信息技术人员（人）</w:t>
            </w: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r>
      <w:tr w:rsidR="00474DC0" w:rsidRPr="00474DC0" w:rsidTr="00F57D61">
        <w:trPr>
          <w:trHeight w:val="510"/>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联系人信息</w:t>
            </w:r>
          </w:p>
        </w:tc>
        <w:tc>
          <w:tcPr>
            <w:tcW w:w="1195"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姓名</w:t>
            </w: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职务</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center"/>
              <w:rPr>
                <w:rFonts w:ascii="仿宋_GB2312" w:eastAsia="仿宋_GB2312" w:hAnsi="Times New Roman" w:cs="Times New Roman"/>
                <w:sz w:val="24"/>
                <w:szCs w:val="24"/>
              </w:rPr>
            </w:pPr>
          </w:p>
        </w:tc>
      </w:tr>
      <w:tr w:rsidR="00474DC0" w:rsidRPr="00474DC0" w:rsidTr="00F57D61">
        <w:trPr>
          <w:trHeight w:val="510"/>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移动电话</w:t>
            </w: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电子邮箱</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center"/>
              <w:rPr>
                <w:rFonts w:ascii="仿宋_GB2312" w:eastAsia="仿宋_GB2312" w:hAnsi="Times New Roman" w:cs="Times New Roman"/>
                <w:sz w:val="24"/>
                <w:szCs w:val="24"/>
              </w:rPr>
            </w:pPr>
          </w:p>
        </w:tc>
      </w:tr>
      <w:tr w:rsidR="00474DC0" w:rsidRPr="00474DC0" w:rsidTr="00F57D61">
        <w:trPr>
          <w:trHeight w:val="510"/>
          <w:jc w:val="center"/>
        </w:trPr>
        <w:tc>
          <w:tcPr>
            <w:tcW w:w="702" w:type="dxa"/>
            <w:vMerge w:val="restart"/>
            <w:tcBorders>
              <w:top w:val="single" w:sz="4" w:space="0" w:color="auto"/>
              <w:left w:val="single" w:sz="4" w:space="0" w:color="auto"/>
              <w:right w:val="single" w:sz="4" w:space="0" w:color="auto"/>
            </w:tcBorders>
            <w:textDirection w:val="tbRlV"/>
            <w:vAlign w:val="center"/>
          </w:tcPr>
          <w:p w:rsidR="00474DC0" w:rsidRPr="00474DC0" w:rsidRDefault="00474DC0" w:rsidP="00474DC0">
            <w:pPr>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企业荣誉</w:t>
            </w:r>
          </w:p>
        </w:tc>
        <w:tc>
          <w:tcPr>
            <w:tcW w:w="8129" w:type="dxa"/>
            <w:gridSpan w:val="9"/>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3056C">
            <w:pPr>
              <w:snapToGrid w:val="0"/>
              <w:spacing w:line="300" w:lineRule="exact"/>
              <w:jc w:val="lef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备注：近三年内企业获得智能制造、两化融合、</w:t>
            </w:r>
            <w:r w:rsidR="0043056C">
              <w:rPr>
                <w:rFonts w:ascii="仿宋_GB2312" w:eastAsia="仿宋_GB2312" w:hAnsi="Times New Roman" w:cs="Times New Roman" w:hint="eastAsia"/>
                <w:sz w:val="24"/>
                <w:szCs w:val="24"/>
              </w:rPr>
              <w:t>双创、</w:t>
            </w:r>
            <w:r w:rsidRPr="00474DC0">
              <w:rPr>
                <w:rFonts w:ascii="仿宋_GB2312" w:eastAsia="仿宋_GB2312" w:hAnsi="Times New Roman" w:cs="Times New Roman" w:hint="eastAsia"/>
                <w:sz w:val="24"/>
                <w:szCs w:val="24"/>
              </w:rPr>
              <w:t>制造业与互联网融合发展、工业互联网等领域国家、省级专项</w:t>
            </w:r>
            <w:proofErr w:type="gramStart"/>
            <w:r w:rsidRPr="00474DC0">
              <w:rPr>
                <w:rFonts w:ascii="仿宋_GB2312" w:eastAsia="仿宋_GB2312" w:hAnsi="Times New Roman" w:cs="Times New Roman" w:hint="eastAsia"/>
                <w:sz w:val="24"/>
                <w:szCs w:val="24"/>
              </w:rPr>
              <w:t>或试点</w:t>
            </w:r>
            <w:proofErr w:type="gramEnd"/>
            <w:r w:rsidRPr="00474DC0">
              <w:rPr>
                <w:rFonts w:ascii="仿宋_GB2312" w:eastAsia="仿宋_GB2312" w:hAnsi="Times New Roman" w:cs="Times New Roman" w:hint="eastAsia"/>
                <w:sz w:val="24"/>
                <w:szCs w:val="24"/>
              </w:rPr>
              <w:t>示范项目（逐条说明：奖项、级别、获得时间）</w:t>
            </w:r>
          </w:p>
        </w:tc>
      </w:tr>
      <w:tr w:rsidR="00474DC0" w:rsidRPr="00474DC0" w:rsidTr="00F57D61">
        <w:trPr>
          <w:trHeight w:val="510"/>
          <w:jc w:val="center"/>
        </w:trPr>
        <w:tc>
          <w:tcPr>
            <w:tcW w:w="702" w:type="dxa"/>
            <w:vMerge/>
            <w:tcBorders>
              <w:left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序号</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奖项名称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级别</w:t>
            </w:r>
          </w:p>
        </w:tc>
        <w:tc>
          <w:tcPr>
            <w:tcW w:w="2034"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获得时间</w:t>
            </w:r>
          </w:p>
        </w:tc>
      </w:tr>
      <w:tr w:rsidR="00474DC0" w:rsidRPr="00474DC0" w:rsidTr="00F57D61">
        <w:trPr>
          <w:trHeight w:val="510"/>
          <w:jc w:val="center"/>
        </w:trPr>
        <w:tc>
          <w:tcPr>
            <w:tcW w:w="702" w:type="dxa"/>
            <w:vMerge/>
            <w:tcBorders>
              <w:left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1</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left"/>
              <w:rPr>
                <w:rFonts w:ascii="仿宋_GB2312" w:eastAsia="仿宋_GB2312"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left"/>
              <w:rPr>
                <w:rFonts w:ascii="仿宋_GB2312" w:eastAsia="仿宋_GB2312"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left"/>
              <w:rPr>
                <w:rFonts w:ascii="仿宋_GB2312" w:eastAsia="仿宋_GB2312" w:hAnsi="Times New Roman" w:cs="Times New Roman"/>
                <w:sz w:val="24"/>
                <w:szCs w:val="24"/>
              </w:rPr>
            </w:pPr>
          </w:p>
        </w:tc>
      </w:tr>
      <w:tr w:rsidR="00474DC0" w:rsidRPr="00474DC0" w:rsidTr="00F57D61">
        <w:trPr>
          <w:trHeight w:val="510"/>
          <w:jc w:val="center"/>
        </w:trPr>
        <w:tc>
          <w:tcPr>
            <w:tcW w:w="702" w:type="dxa"/>
            <w:vMerge/>
            <w:tcBorders>
              <w:left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2</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left"/>
              <w:rPr>
                <w:rFonts w:ascii="仿宋_GB2312" w:eastAsia="仿宋_GB2312"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left"/>
              <w:rPr>
                <w:rFonts w:ascii="仿宋_GB2312" w:eastAsia="仿宋_GB2312"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left"/>
              <w:rPr>
                <w:rFonts w:ascii="仿宋_GB2312" w:eastAsia="仿宋_GB2312" w:hAnsi="Times New Roman" w:cs="Times New Roman"/>
                <w:sz w:val="24"/>
                <w:szCs w:val="24"/>
              </w:rPr>
            </w:pPr>
          </w:p>
        </w:tc>
      </w:tr>
      <w:tr w:rsidR="00474DC0" w:rsidRPr="00474DC0" w:rsidTr="00F57D61">
        <w:trPr>
          <w:trHeight w:val="510"/>
          <w:jc w:val="center"/>
        </w:trPr>
        <w:tc>
          <w:tcPr>
            <w:tcW w:w="702" w:type="dxa"/>
            <w:vMerge/>
            <w:tcBorders>
              <w:left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3</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left"/>
              <w:rPr>
                <w:rFonts w:ascii="仿宋_GB2312" w:eastAsia="仿宋_GB2312"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left"/>
              <w:rPr>
                <w:rFonts w:ascii="仿宋_GB2312" w:eastAsia="仿宋_GB2312"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left"/>
              <w:rPr>
                <w:rFonts w:ascii="仿宋_GB2312" w:eastAsia="仿宋_GB2312" w:hAnsi="Times New Roman" w:cs="Times New Roman"/>
                <w:sz w:val="24"/>
                <w:szCs w:val="24"/>
              </w:rPr>
            </w:pPr>
          </w:p>
        </w:tc>
      </w:tr>
      <w:tr w:rsidR="00973B09" w:rsidRPr="00474DC0" w:rsidTr="00F57D61">
        <w:trPr>
          <w:trHeight w:val="510"/>
          <w:jc w:val="center"/>
        </w:trPr>
        <w:tc>
          <w:tcPr>
            <w:tcW w:w="702" w:type="dxa"/>
            <w:vMerge/>
            <w:tcBorders>
              <w:left w:val="single" w:sz="4" w:space="0" w:color="auto"/>
              <w:right w:val="single" w:sz="4" w:space="0" w:color="auto"/>
            </w:tcBorders>
            <w:vAlign w:val="center"/>
          </w:tcPr>
          <w:p w:rsidR="00973B09" w:rsidRPr="00474DC0" w:rsidRDefault="00973B09" w:rsidP="00474DC0">
            <w:pPr>
              <w:rPr>
                <w:rFonts w:ascii="仿宋_GB2312" w:eastAsia="仿宋_GB2312" w:hAnsi="等线"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973B09" w:rsidRPr="00474DC0" w:rsidRDefault="00973B09" w:rsidP="00474DC0">
            <w:pPr>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4</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973B09" w:rsidRPr="00474DC0" w:rsidRDefault="00973B09" w:rsidP="00474DC0">
            <w:pPr>
              <w:snapToGrid w:val="0"/>
              <w:spacing w:line="300" w:lineRule="exact"/>
              <w:jc w:val="left"/>
              <w:rPr>
                <w:rFonts w:ascii="仿宋_GB2312" w:eastAsia="仿宋_GB2312"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73B09" w:rsidRPr="00474DC0" w:rsidRDefault="00973B09" w:rsidP="00474DC0">
            <w:pPr>
              <w:snapToGrid w:val="0"/>
              <w:spacing w:line="300" w:lineRule="exact"/>
              <w:jc w:val="left"/>
              <w:rPr>
                <w:rFonts w:ascii="仿宋_GB2312" w:eastAsia="仿宋_GB2312"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vAlign w:val="center"/>
          </w:tcPr>
          <w:p w:rsidR="00973B09" w:rsidRPr="00474DC0" w:rsidRDefault="00973B09" w:rsidP="00474DC0">
            <w:pPr>
              <w:snapToGrid w:val="0"/>
              <w:spacing w:line="300" w:lineRule="exact"/>
              <w:jc w:val="left"/>
              <w:rPr>
                <w:rFonts w:ascii="仿宋_GB2312" w:eastAsia="仿宋_GB2312" w:hAnsi="Times New Roman" w:cs="Times New Roman"/>
                <w:sz w:val="24"/>
                <w:szCs w:val="24"/>
              </w:rPr>
            </w:pPr>
          </w:p>
        </w:tc>
      </w:tr>
      <w:tr w:rsidR="00474DC0" w:rsidRPr="00474DC0" w:rsidTr="00F57D61">
        <w:trPr>
          <w:trHeight w:val="510"/>
          <w:jc w:val="center"/>
        </w:trPr>
        <w:tc>
          <w:tcPr>
            <w:tcW w:w="702" w:type="dxa"/>
            <w:vMerge/>
            <w:tcBorders>
              <w:left w:val="single" w:sz="4" w:space="0" w:color="auto"/>
              <w:right w:val="single" w:sz="4" w:space="0" w:color="auto"/>
            </w:tcBorders>
            <w:vAlign w:val="center"/>
          </w:tcPr>
          <w:p w:rsidR="00474DC0" w:rsidRPr="00474DC0" w:rsidRDefault="00474DC0" w:rsidP="00474DC0">
            <w:pPr>
              <w:rPr>
                <w:rFonts w:ascii="仿宋_GB2312" w:eastAsia="仿宋_GB2312" w:hAnsi="等线"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74DC0" w:rsidRPr="00474DC0" w:rsidRDefault="00973B09" w:rsidP="00474DC0">
            <w:pPr>
              <w:snapToGrid w:val="0"/>
              <w:spacing w:line="3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left"/>
              <w:rPr>
                <w:rFonts w:ascii="仿宋_GB2312" w:eastAsia="仿宋_GB2312"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left"/>
              <w:rPr>
                <w:rFonts w:ascii="仿宋_GB2312" w:eastAsia="仿宋_GB2312"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napToGrid w:val="0"/>
              <w:spacing w:line="300" w:lineRule="exact"/>
              <w:jc w:val="left"/>
              <w:rPr>
                <w:rFonts w:ascii="仿宋_GB2312" w:eastAsia="仿宋_GB2312" w:hAnsi="Times New Roman" w:cs="Times New Roman"/>
                <w:sz w:val="24"/>
                <w:szCs w:val="24"/>
              </w:rPr>
            </w:pPr>
          </w:p>
        </w:tc>
      </w:tr>
      <w:tr w:rsidR="000E6E8D" w:rsidRPr="00474DC0" w:rsidTr="00F57D61">
        <w:trPr>
          <w:trHeight w:val="510"/>
          <w:jc w:val="center"/>
        </w:trPr>
        <w:tc>
          <w:tcPr>
            <w:tcW w:w="70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E6E8D" w:rsidRPr="00474DC0" w:rsidRDefault="00FB4838" w:rsidP="00F42703">
            <w:pPr>
              <w:widowControl/>
              <w:snapToGrid w:val="0"/>
              <w:spacing w:line="300" w:lineRule="exact"/>
              <w:ind w:left="113"/>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使用</w:t>
            </w:r>
            <w:proofErr w:type="gramStart"/>
            <w:r w:rsidR="000E6E8D" w:rsidRPr="00474DC0">
              <w:rPr>
                <w:rFonts w:ascii="仿宋_GB2312" w:eastAsia="仿宋_GB2312" w:hAnsi="Times New Roman" w:cs="Times New Roman" w:hint="eastAsia"/>
                <w:sz w:val="24"/>
                <w:szCs w:val="24"/>
              </w:rPr>
              <w:t>云服务</w:t>
            </w:r>
            <w:proofErr w:type="gramEnd"/>
            <w:r w:rsidR="000E6E8D" w:rsidRPr="00474DC0">
              <w:rPr>
                <w:rFonts w:ascii="仿宋_GB2312" w:eastAsia="仿宋_GB2312" w:hAnsi="Times New Roman" w:cs="Times New Roman" w:hint="eastAsia"/>
                <w:sz w:val="24"/>
                <w:szCs w:val="24"/>
              </w:rPr>
              <w:t>类型</w:t>
            </w:r>
          </w:p>
        </w:tc>
        <w:tc>
          <w:tcPr>
            <w:tcW w:w="8129" w:type="dxa"/>
            <w:gridSpan w:val="9"/>
            <w:tcBorders>
              <w:top w:val="single" w:sz="4" w:space="0" w:color="auto"/>
              <w:left w:val="single" w:sz="4" w:space="0" w:color="auto"/>
              <w:right w:val="single" w:sz="4" w:space="0" w:color="auto"/>
            </w:tcBorders>
            <w:vAlign w:val="center"/>
          </w:tcPr>
          <w:p w:rsidR="000E6E8D" w:rsidRPr="00474DC0" w:rsidRDefault="000E6E8D" w:rsidP="00474DC0">
            <w:pPr>
              <w:widowControl/>
              <w:snapToGrid w:val="0"/>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lang w:val="zh-TW"/>
              </w:rPr>
              <w:t>参照湖北省工业互联网服务资源池具体领域和具体目录要求</w:t>
            </w:r>
          </w:p>
        </w:tc>
      </w:tr>
      <w:tr w:rsidR="00407670" w:rsidRPr="00474DC0" w:rsidTr="00F57D61">
        <w:trPr>
          <w:trHeight w:val="48"/>
          <w:jc w:val="center"/>
        </w:trPr>
        <w:tc>
          <w:tcPr>
            <w:tcW w:w="702" w:type="dxa"/>
            <w:vMerge/>
            <w:tcBorders>
              <w:top w:val="single" w:sz="4" w:space="0" w:color="auto"/>
              <w:left w:val="single" w:sz="4" w:space="0" w:color="auto"/>
              <w:bottom w:val="single" w:sz="4" w:space="0" w:color="auto"/>
              <w:right w:val="single" w:sz="4" w:space="0" w:color="auto"/>
            </w:tcBorders>
            <w:textDirection w:val="tbRlV"/>
            <w:vAlign w:val="center"/>
          </w:tcPr>
          <w:p w:rsidR="00407670" w:rsidRPr="00474DC0" w:rsidRDefault="00407670" w:rsidP="00474DC0">
            <w:pPr>
              <w:widowControl/>
              <w:snapToGrid w:val="0"/>
              <w:spacing w:line="300" w:lineRule="exact"/>
              <w:jc w:val="center"/>
              <w:rPr>
                <w:rFonts w:ascii="仿宋_GB2312" w:eastAsia="仿宋_GB2312" w:hAnsi="Times New Roman" w:cs="Times New Roman"/>
                <w:sz w:val="24"/>
                <w:szCs w:val="24"/>
              </w:rPr>
            </w:pPr>
          </w:p>
        </w:tc>
        <w:tc>
          <w:tcPr>
            <w:tcW w:w="4426" w:type="dxa"/>
            <w:gridSpan w:val="5"/>
            <w:tcBorders>
              <w:left w:val="single" w:sz="4" w:space="0" w:color="auto"/>
              <w:right w:val="single" w:sz="4" w:space="0" w:color="auto"/>
            </w:tcBorders>
            <w:vAlign w:val="center"/>
          </w:tcPr>
          <w:p w:rsidR="00407670" w:rsidRPr="00474DC0" w:rsidRDefault="00407670" w:rsidP="00474DC0">
            <w:pPr>
              <w:widowControl/>
              <w:snapToGrid w:val="0"/>
              <w:rPr>
                <w:rFonts w:ascii="仿宋_GB2312" w:eastAsia="仿宋_GB2312" w:hAnsi="Times New Roman" w:cs="Times New Roman"/>
                <w:sz w:val="24"/>
                <w:szCs w:val="24"/>
              </w:rPr>
            </w:pPr>
            <w:proofErr w:type="gramStart"/>
            <w:r>
              <w:rPr>
                <w:rFonts w:ascii="仿宋_GB2312" w:eastAsia="仿宋_GB2312" w:hAnsi="Times New Roman" w:cs="Times New Roman" w:hint="eastAsia"/>
                <w:sz w:val="24"/>
                <w:szCs w:val="24"/>
              </w:rPr>
              <w:t>云服务</w:t>
            </w:r>
            <w:proofErr w:type="gramEnd"/>
            <w:r>
              <w:rPr>
                <w:rFonts w:ascii="仿宋_GB2312" w:eastAsia="仿宋_GB2312" w:hAnsi="Times New Roman" w:cs="Times New Roman" w:hint="eastAsia"/>
                <w:sz w:val="24"/>
                <w:szCs w:val="24"/>
              </w:rPr>
              <w:t>名称</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407670" w:rsidRPr="00474DC0" w:rsidRDefault="00407670" w:rsidP="00474DC0">
            <w:pPr>
              <w:widowControl/>
              <w:jc w:val="left"/>
              <w:rPr>
                <w:rFonts w:ascii="仿宋_GB2312" w:eastAsia="仿宋_GB2312" w:hAnsi="Times New Roman" w:cs="Times New Roman"/>
                <w:sz w:val="24"/>
                <w:szCs w:val="24"/>
              </w:rPr>
            </w:pPr>
            <w:proofErr w:type="gramStart"/>
            <w:r w:rsidRPr="00474DC0">
              <w:rPr>
                <w:rFonts w:ascii="仿宋_GB2312" w:eastAsia="仿宋_GB2312" w:hAnsi="Times New Roman" w:cs="Times New Roman" w:hint="eastAsia"/>
                <w:sz w:val="24"/>
                <w:szCs w:val="24"/>
              </w:rPr>
              <w:t>云服务</w:t>
            </w:r>
            <w:proofErr w:type="gramEnd"/>
            <w:r w:rsidRPr="00474DC0">
              <w:rPr>
                <w:rFonts w:ascii="仿宋_GB2312" w:eastAsia="仿宋_GB2312" w:hAnsi="Times New Roman" w:cs="Times New Roman" w:hint="eastAsia"/>
                <w:sz w:val="24"/>
                <w:szCs w:val="24"/>
              </w:rPr>
              <w:t>商名称</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407670" w:rsidRPr="00474DC0" w:rsidRDefault="00F57D61" w:rsidP="00407670">
            <w:pPr>
              <w:widowControl/>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是否资源池内服务商</w:t>
            </w:r>
          </w:p>
        </w:tc>
      </w:tr>
      <w:tr w:rsidR="00407670" w:rsidRPr="00474DC0" w:rsidTr="00F57D61">
        <w:trPr>
          <w:trHeight w:val="48"/>
          <w:jc w:val="center"/>
        </w:trPr>
        <w:tc>
          <w:tcPr>
            <w:tcW w:w="702" w:type="dxa"/>
            <w:vMerge/>
            <w:tcBorders>
              <w:top w:val="single" w:sz="4" w:space="0" w:color="auto"/>
              <w:left w:val="single" w:sz="4" w:space="0" w:color="auto"/>
              <w:bottom w:val="single" w:sz="4" w:space="0" w:color="auto"/>
              <w:right w:val="single" w:sz="4" w:space="0" w:color="auto"/>
            </w:tcBorders>
            <w:textDirection w:val="tbRlV"/>
            <w:vAlign w:val="center"/>
          </w:tcPr>
          <w:p w:rsidR="00407670" w:rsidRPr="00474DC0" w:rsidRDefault="00407670" w:rsidP="00474DC0">
            <w:pPr>
              <w:widowControl/>
              <w:snapToGrid w:val="0"/>
              <w:spacing w:line="300" w:lineRule="exact"/>
              <w:jc w:val="center"/>
              <w:rPr>
                <w:rFonts w:ascii="仿宋_GB2312" w:eastAsia="仿宋_GB2312" w:hAnsi="Times New Roman" w:cs="Times New Roman"/>
                <w:sz w:val="24"/>
                <w:szCs w:val="24"/>
              </w:rPr>
            </w:pPr>
          </w:p>
        </w:tc>
        <w:tc>
          <w:tcPr>
            <w:tcW w:w="4426" w:type="dxa"/>
            <w:gridSpan w:val="5"/>
            <w:tcBorders>
              <w:left w:val="single" w:sz="4" w:space="0" w:color="auto"/>
              <w:right w:val="single" w:sz="4" w:space="0" w:color="auto"/>
            </w:tcBorders>
            <w:vAlign w:val="center"/>
          </w:tcPr>
          <w:p w:rsidR="00407670" w:rsidRPr="00474DC0" w:rsidRDefault="00407670" w:rsidP="00474DC0">
            <w:pPr>
              <w:widowControl/>
              <w:snapToGrid w:val="0"/>
              <w:rPr>
                <w:rFonts w:ascii="仿宋_GB2312" w:eastAsia="仿宋_GB2312" w:hAnsi="Times New Roman" w:cs="Times New Roman"/>
                <w:sz w:val="24"/>
                <w:szCs w:val="24"/>
                <w:lang w:val="zh-TW" w:eastAsia="zh-TW"/>
              </w:rPr>
            </w:pPr>
            <w:r w:rsidRPr="00474DC0">
              <w:rPr>
                <w:rFonts w:ascii="仿宋_GB2312" w:eastAsia="仿宋_GB2312" w:hAnsi="Times New Roman" w:cs="Times New Roman" w:hint="eastAsia"/>
                <w:sz w:val="24"/>
                <w:szCs w:val="24"/>
                <w:lang w:val="zh-TW" w:eastAsia="zh-TW"/>
              </w:rPr>
              <w:t>□标识解析服务（名称：****）</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407670" w:rsidRPr="00474DC0" w:rsidRDefault="00407670" w:rsidP="00474DC0">
            <w:pPr>
              <w:widowControl/>
              <w:jc w:val="left"/>
              <w:rPr>
                <w:rFonts w:ascii="仿宋_GB2312" w:eastAsia="仿宋_GB2312" w:hAnsi="Times New Roman" w:cs="Times New Roman"/>
                <w:sz w:val="24"/>
                <w:szCs w:val="24"/>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407670" w:rsidRPr="00474DC0" w:rsidRDefault="00407670" w:rsidP="00474DC0">
            <w:pPr>
              <w:widowControl/>
              <w:jc w:val="left"/>
              <w:rPr>
                <w:rFonts w:ascii="仿宋_GB2312" w:eastAsia="仿宋_GB2312" w:hAnsi="Times New Roman" w:cs="Times New Roman"/>
                <w:sz w:val="24"/>
                <w:szCs w:val="24"/>
              </w:rPr>
            </w:pPr>
          </w:p>
        </w:tc>
      </w:tr>
      <w:tr w:rsidR="00407670" w:rsidRPr="00474DC0" w:rsidTr="00F57D61">
        <w:trPr>
          <w:trHeight w:val="48"/>
          <w:jc w:val="center"/>
        </w:trPr>
        <w:tc>
          <w:tcPr>
            <w:tcW w:w="702" w:type="dxa"/>
            <w:vMerge/>
            <w:tcBorders>
              <w:top w:val="single" w:sz="4" w:space="0" w:color="auto"/>
              <w:left w:val="single" w:sz="4" w:space="0" w:color="auto"/>
              <w:bottom w:val="single" w:sz="4" w:space="0" w:color="auto"/>
              <w:right w:val="single" w:sz="4" w:space="0" w:color="auto"/>
            </w:tcBorders>
            <w:textDirection w:val="tbRlV"/>
            <w:vAlign w:val="center"/>
          </w:tcPr>
          <w:p w:rsidR="00407670" w:rsidRPr="00474DC0" w:rsidRDefault="00407670" w:rsidP="00474DC0">
            <w:pPr>
              <w:widowControl/>
              <w:snapToGrid w:val="0"/>
              <w:spacing w:line="300" w:lineRule="exact"/>
              <w:jc w:val="center"/>
              <w:rPr>
                <w:rFonts w:ascii="仿宋_GB2312" w:eastAsia="仿宋_GB2312" w:hAnsi="Times New Roman" w:cs="Times New Roman"/>
                <w:sz w:val="24"/>
                <w:szCs w:val="24"/>
              </w:rPr>
            </w:pPr>
          </w:p>
        </w:tc>
        <w:tc>
          <w:tcPr>
            <w:tcW w:w="4426" w:type="dxa"/>
            <w:gridSpan w:val="5"/>
            <w:tcBorders>
              <w:left w:val="single" w:sz="4" w:space="0" w:color="auto"/>
              <w:right w:val="single" w:sz="4" w:space="0" w:color="auto"/>
            </w:tcBorders>
            <w:vAlign w:val="center"/>
          </w:tcPr>
          <w:p w:rsidR="00407670" w:rsidRPr="00474DC0" w:rsidRDefault="00407670" w:rsidP="00474DC0">
            <w:pPr>
              <w:widowControl/>
              <w:snapToGrid w:val="0"/>
              <w:rPr>
                <w:rFonts w:ascii="仿宋_GB2312" w:eastAsia="仿宋_GB2312" w:hAnsi="Times New Roman" w:cs="Times New Roman"/>
                <w:sz w:val="24"/>
                <w:szCs w:val="24"/>
                <w:lang w:val="zh-TW" w:eastAsia="zh-TW"/>
              </w:rPr>
            </w:pPr>
            <w:r w:rsidRPr="00474DC0">
              <w:rPr>
                <w:rFonts w:ascii="仿宋_GB2312" w:eastAsia="仿宋_GB2312" w:hAnsi="Times New Roman" w:cs="Times New Roman" w:hint="eastAsia"/>
                <w:sz w:val="24"/>
                <w:szCs w:val="24"/>
                <w:lang w:val="zh-TW" w:eastAsia="zh-TW"/>
              </w:rPr>
              <w:t>□工业互联网平台服务（名称：****）</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407670" w:rsidRPr="00474DC0" w:rsidRDefault="00407670" w:rsidP="00474DC0">
            <w:pPr>
              <w:widowControl/>
              <w:jc w:val="left"/>
              <w:rPr>
                <w:rFonts w:ascii="仿宋_GB2312" w:eastAsia="仿宋_GB2312" w:hAnsi="Times New Roman" w:cs="Times New Roman"/>
                <w:sz w:val="24"/>
                <w:szCs w:val="24"/>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407670" w:rsidRPr="00474DC0" w:rsidRDefault="00407670" w:rsidP="00474DC0">
            <w:pPr>
              <w:widowControl/>
              <w:jc w:val="left"/>
              <w:rPr>
                <w:rFonts w:ascii="仿宋_GB2312" w:eastAsia="仿宋_GB2312" w:hAnsi="Times New Roman" w:cs="Times New Roman"/>
                <w:sz w:val="24"/>
                <w:szCs w:val="24"/>
              </w:rPr>
            </w:pPr>
          </w:p>
        </w:tc>
      </w:tr>
      <w:tr w:rsidR="00407670" w:rsidRPr="00474DC0" w:rsidTr="00F57D61">
        <w:trPr>
          <w:trHeight w:val="48"/>
          <w:jc w:val="center"/>
        </w:trPr>
        <w:tc>
          <w:tcPr>
            <w:tcW w:w="702" w:type="dxa"/>
            <w:vMerge/>
            <w:tcBorders>
              <w:top w:val="single" w:sz="4" w:space="0" w:color="auto"/>
              <w:left w:val="single" w:sz="4" w:space="0" w:color="auto"/>
              <w:bottom w:val="single" w:sz="4" w:space="0" w:color="auto"/>
              <w:right w:val="single" w:sz="4" w:space="0" w:color="auto"/>
            </w:tcBorders>
            <w:textDirection w:val="tbRlV"/>
            <w:vAlign w:val="center"/>
          </w:tcPr>
          <w:p w:rsidR="00407670" w:rsidRPr="00474DC0" w:rsidRDefault="00407670" w:rsidP="00474DC0">
            <w:pPr>
              <w:widowControl/>
              <w:snapToGrid w:val="0"/>
              <w:spacing w:line="300" w:lineRule="exact"/>
              <w:jc w:val="center"/>
              <w:rPr>
                <w:rFonts w:ascii="仿宋_GB2312" w:eastAsia="仿宋_GB2312" w:hAnsi="Times New Roman" w:cs="Times New Roman"/>
                <w:sz w:val="24"/>
                <w:szCs w:val="24"/>
              </w:rPr>
            </w:pPr>
          </w:p>
        </w:tc>
        <w:tc>
          <w:tcPr>
            <w:tcW w:w="4426" w:type="dxa"/>
            <w:gridSpan w:val="5"/>
            <w:tcBorders>
              <w:left w:val="single" w:sz="4" w:space="0" w:color="auto"/>
              <w:right w:val="single" w:sz="4" w:space="0" w:color="auto"/>
            </w:tcBorders>
            <w:vAlign w:val="center"/>
          </w:tcPr>
          <w:p w:rsidR="00407670" w:rsidRPr="00474DC0" w:rsidRDefault="00407670" w:rsidP="00474DC0">
            <w:pPr>
              <w:widowControl/>
              <w:snapToGrid w:val="0"/>
              <w:rPr>
                <w:rFonts w:ascii="仿宋_GB2312" w:eastAsia="仿宋_GB2312" w:hAnsi="Times New Roman" w:cs="Times New Roman"/>
                <w:sz w:val="24"/>
                <w:szCs w:val="24"/>
                <w:lang w:val="zh-TW" w:eastAsia="zh-TW"/>
              </w:rPr>
            </w:pPr>
            <w:r w:rsidRPr="00474DC0">
              <w:rPr>
                <w:rFonts w:ascii="仿宋_GB2312" w:eastAsia="仿宋_GB2312" w:hAnsi="Times New Roman" w:cs="Times New Roman" w:hint="eastAsia"/>
                <w:sz w:val="24"/>
                <w:szCs w:val="24"/>
                <w:lang w:val="zh-TW" w:eastAsia="zh-TW"/>
              </w:rPr>
              <w:t>□</w:t>
            </w:r>
            <w:r w:rsidRPr="00474DC0">
              <w:rPr>
                <w:rFonts w:ascii="仿宋_GB2312" w:eastAsia="仿宋_GB2312" w:hAnsi="等线" w:cs="Times New Roman" w:hint="eastAsia"/>
                <w:sz w:val="24"/>
                <w:szCs w:val="24"/>
                <w:lang w:val="zh-TW" w:eastAsia="zh-TW"/>
              </w:rPr>
              <w:t>工业互联网安全服务</w:t>
            </w:r>
            <w:r w:rsidRPr="00474DC0">
              <w:rPr>
                <w:rFonts w:ascii="仿宋_GB2312" w:eastAsia="仿宋_GB2312" w:hAnsi="Times New Roman" w:cs="Times New Roman" w:hint="eastAsia"/>
                <w:sz w:val="24"/>
                <w:szCs w:val="24"/>
                <w:lang w:val="zh-TW" w:eastAsia="zh-TW"/>
              </w:rPr>
              <w:t>（名称：****）</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407670" w:rsidRPr="00474DC0" w:rsidRDefault="00407670" w:rsidP="00474DC0">
            <w:pPr>
              <w:widowControl/>
              <w:jc w:val="left"/>
              <w:rPr>
                <w:rFonts w:ascii="仿宋_GB2312" w:eastAsia="仿宋_GB2312" w:hAnsi="Times New Roman" w:cs="Times New Roman"/>
                <w:sz w:val="24"/>
                <w:szCs w:val="24"/>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407670" w:rsidRPr="00474DC0" w:rsidRDefault="00407670" w:rsidP="00474DC0">
            <w:pPr>
              <w:widowControl/>
              <w:jc w:val="left"/>
              <w:rPr>
                <w:rFonts w:ascii="仿宋_GB2312" w:eastAsia="仿宋_GB2312" w:hAnsi="Times New Roman" w:cs="Times New Roman"/>
                <w:sz w:val="24"/>
                <w:szCs w:val="24"/>
              </w:rPr>
            </w:pPr>
          </w:p>
        </w:tc>
      </w:tr>
      <w:tr w:rsidR="00407670" w:rsidRPr="00474DC0" w:rsidTr="00F57D61">
        <w:trPr>
          <w:trHeight w:val="510"/>
          <w:jc w:val="center"/>
        </w:trPr>
        <w:tc>
          <w:tcPr>
            <w:tcW w:w="702" w:type="dxa"/>
            <w:vMerge/>
            <w:tcBorders>
              <w:top w:val="single" w:sz="4" w:space="0" w:color="auto"/>
              <w:left w:val="single" w:sz="4" w:space="0" w:color="auto"/>
              <w:bottom w:val="single" w:sz="4" w:space="0" w:color="auto"/>
              <w:right w:val="single" w:sz="4" w:space="0" w:color="auto"/>
            </w:tcBorders>
            <w:textDirection w:val="tbRlV"/>
            <w:vAlign w:val="center"/>
          </w:tcPr>
          <w:p w:rsidR="00407670" w:rsidRPr="00474DC0" w:rsidRDefault="00407670" w:rsidP="00474DC0">
            <w:pPr>
              <w:widowControl/>
              <w:snapToGrid w:val="0"/>
              <w:spacing w:line="300" w:lineRule="exact"/>
              <w:jc w:val="center"/>
              <w:rPr>
                <w:rFonts w:ascii="仿宋_GB2312" w:eastAsia="仿宋_GB2312" w:hAnsi="Times New Roman" w:cs="Times New Roman"/>
                <w:sz w:val="24"/>
                <w:szCs w:val="24"/>
              </w:rPr>
            </w:pPr>
          </w:p>
        </w:tc>
        <w:tc>
          <w:tcPr>
            <w:tcW w:w="4426" w:type="dxa"/>
            <w:gridSpan w:val="5"/>
            <w:tcBorders>
              <w:left w:val="single" w:sz="4" w:space="0" w:color="auto"/>
              <w:right w:val="single" w:sz="4" w:space="0" w:color="auto"/>
            </w:tcBorders>
            <w:vAlign w:val="center"/>
          </w:tcPr>
          <w:p w:rsidR="00407670" w:rsidRPr="00474DC0" w:rsidRDefault="00407670" w:rsidP="00474DC0">
            <w:pPr>
              <w:widowControl/>
              <w:snapToGrid w:val="0"/>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lang w:val="zh-TW" w:eastAsia="zh-TW"/>
              </w:rPr>
              <w:t>□工业</w:t>
            </w:r>
            <w:r w:rsidRPr="00474DC0">
              <w:rPr>
                <w:rFonts w:ascii="仿宋_GB2312" w:eastAsia="仿宋_GB2312" w:hAnsi="等线" w:cs="Times New Roman" w:hint="eastAsia"/>
                <w:sz w:val="24"/>
                <w:szCs w:val="24"/>
                <w:lang w:val="zh-TW" w:eastAsia="zh-TW"/>
              </w:rPr>
              <w:t>互联网解决方案</w:t>
            </w:r>
            <w:r w:rsidRPr="00474DC0">
              <w:rPr>
                <w:rFonts w:ascii="仿宋_GB2312" w:eastAsia="仿宋_GB2312" w:hAnsi="Times New Roman" w:cs="Times New Roman" w:hint="eastAsia"/>
                <w:sz w:val="24"/>
                <w:szCs w:val="24"/>
                <w:lang w:val="zh-TW" w:eastAsia="zh-TW"/>
              </w:rPr>
              <w:t>（名称：****）</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407670" w:rsidRPr="00474DC0" w:rsidRDefault="00407670" w:rsidP="00474DC0">
            <w:pPr>
              <w:widowControl/>
              <w:jc w:val="left"/>
              <w:rPr>
                <w:rFonts w:ascii="仿宋_GB2312" w:eastAsia="仿宋_GB2312" w:hAnsi="Times New Roman" w:cs="Times New Roman"/>
                <w:sz w:val="24"/>
                <w:szCs w:val="24"/>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407670" w:rsidRPr="00474DC0" w:rsidRDefault="00407670" w:rsidP="00474DC0">
            <w:pPr>
              <w:widowControl/>
              <w:jc w:val="left"/>
              <w:rPr>
                <w:rFonts w:ascii="仿宋_GB2312" w:eastAsia="仿宋_GB2312" w:hAnsi="Times New Roman" w:cs="Times New Roman"/>
                <w:sz w:val="24"/>
                <w:szCs w:val="24"/>
              </w:rPr>
            </w:pPr>
          </w:p>
        </w:tc>
      </w:tr>
      <w:tr w:rsidR="007576BA" w:rsidRPr="00474DC0" w:rsidTr="00F57D61">
        <w:trPr>
          <w:trHeight w:val="510"/>
          <w:jc w:val="center"/>
        </w:trPr>
        <w:tc>
          <w:tcPr>
            <w:tcW w:w="702" w:type="dxa"/>
            <w:vMerge w:val="restart"/>
            <w:tcBorders>
              <w:top w:val="single" w:sz="4" w:space="0" w:color="auto"/>
              <w:left w:val="single" w:sz="4" w:space="0" w:color="auto"/>
              <w:right w:val="single" w:sz="4" w:space="0" w:color="auto"/>
            </w:tcBorders>
            <w:textDirection w:val="tbRlV"/>
            <w:vAlign w:val="center"/>
          </w:tcPr>
          <w:p w:rsidR="007576BA" w:rsidRPr="00474DC0" w:rsidRDefault="0093707A" w:rsidP="00474DC0">
            <w:pPr>
              <w:widowControl/>
              <w:snapToGrid w:val="0"/>
              <w:spacing w:line="3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企业上</w:t>
            </w:r>
            <w:proofErr w:type="gramStart"/>
            <w:r>
              <w:rPr>
                <w:rFonts w:ascii="仿宋_GB2312" w:eastAsia="仿宋_GB2312" w:hAnsi="Times New Roman" w:cs="Times New Roman" w:hint="eastAsia"/>
                <w:sz w:val="24"/>
                <w:szCs w:val="24"/>
              </w:rPr>
              <w:t>云实现</w:t>
            </w:r>
            <w:proofErr w:type="gramEnd"/>
            <w:r>
              <w:rPr>
                <w:rFonts w:ascii="仿宋_GB2312" w:eastAsia="仿宋_GB2312" w:hAnsi="Times New Roman" w:cs="Times New Roman" w:hint="eastAsia"/>
                <w:sz w:val="24"/>
                <w:szCs w:val="24"/>
              </w:rPr>
              <w:t>目标</w:t>
            </w:r>
          </w:p>
        </w:tc>
        <w:tc>
          <w:tcPr>
            <w:tcW w:w="4426" w:type="dxa"/>
            <w:gridSpan w:val="5"/>
            <w:tcBorders>
              <w:left w:val="single" w:sz="4" w:space="0" w:color="auto"/>
              <w:right w:val="single" w:sz="4" w:space="0" w:color="auto"/>
            </w:tcBorders>
            <w:vAlign w:val="center"/>
          </w:tcPr>
          <w:p w:rsidR="007576BA" w:rsidRPr="00474DC0" w:rsidRDefault="007576BA" w:rsidP="005D0A18">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生产过程优化</w:t>
            </w:r>
          </w:p>
        </w:tc>
        <w:tc>
          <w:tcPr>
            <w:tcW w:w="3703" w:type="dxa"/>
            <w:gridSpan w:val="4"/>
            <w:tcBorders>
              <w:top w:val="single" w:sz="4" w:space="0" w:color="auto"/>
              <w:left w:val="single" w:sz="4" w:space="0" w:color="auto"/>
              <w:bottom w:val="single" w:sz="4" w:space="0" w:color="auto"/>
              <w:right w:val="single" w:sz="4" w:space="0" w:color="auto"/>
            </w:tcBorders>
            <w:vAlign w:val="center"/>
          </w:tcPr>
          <w:p w:rsidR="007576BA" w:rsidRPr="00474DC0" w:rsidRDefault="007576BA" w:rsidP="005D0A18">
            <w:pPr>
              <w:numPr>
                <w:ilvl w:val="0"/>
                <w:numId w:val="1"/>
              </w:numPr>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生产工艺流程优化</w:t>
            </w:r>
          </w:p>
          <w:p w:rsidR="007576BA" w:rsidRPr="00474DC0" w:rsidRDefault="007576BA" w:rsidP="005D0A18">
            <w:pPr>
              <w:numPr>
                <w:ilvl w:val="0"/>
                <w:numId w:val="1"/>
              </w:numPr>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设备管理优化</w:t>
            </w:r>
          </w:p>
          <w:p w:rsidR="007576BA" w:rsidRPr="00474DC0" w:rsidRDefault="007576BA" w:rsidP="005D0A18">
            <w:pPr>
              <w:numPr>
                <w:ilvl w:val="0"/>
                <w:numId w:val="1"/>
              </w:numPr>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能源效率优化</w:t>
            </w:r>
          </w:p>
        </w:tc>
      </w:tr>
      <w:tr w:rsidR="007576BA" w:rsidRPr="00474DC0" w:rsidTr="00F57D61">
        <w:trPr>
          <w:trHeight w:val="510"/>
          <w:jc w:val="center"/>
        </w:trPr>
        <w:tc>
          <w:tcPr>
            <w:tcW w:w="702" w:type="dxa"/>
            <w:vMerge/>
            <w:tcBorders>
              <w:left w:val="single" w:sz="4" w:space="0" w:color="auto"/>
              <w:right w:val="single" w:sz="4" w:space="0" w:color="auto"/>
            </w:tcBorders>
            <w:textDirection w:val="tbRlV"/>
            <w:vAlign w:val="center"/>
          </w:tcPr>
          <w:p w:rsidR="007576BA" w:rsidRPr="00474DC0" w:rsidRDefault="007576BA" w:rsidP="00474DC0">
            <w:pPr>
              <w:widowControl/>
              <w:snapToGrid w:val="0"/>
              <w:spacing w:line="300" w:lineRule="exact"/>
              <w:jc w:val="center"/>
              <w:rPr>
                <w:rFonts w:ascii="仿宋_GB2312" w:eastAsia="仿宋_GB2312" w:hAnsi="Times New Roman" w:cs="Times New Roman"/>
                <w:sz w:val="24"/>
                <w:szCs w:val="24"/>
              </w:rPr>
            </w:pPr>
          </w:p>
        </w:tc>
        <w:tc>
          <w:tcPr>
            <w:tcW w:w="4426" w:type="dxa"/>
            <w:gridSpan w:val="5"/>
            <w:tcBorders>
              <w:left w:val="single" w:sz="4" w:space="0" w:color="auto"/>
              <w:right w:val="single" w:sz="4" w:space="0" w:color="auto"/>
            </w:tcBorders>
            <w:vAlign w:val="center"/>
          </w:tcPr>
          <w:p w:rsidR="007576BA" w:rsidRPr="00474DC0" w:rsidRDefault="007576BA" w:rsidP="005D0A18">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经营管理优化</w:t>
            </w:r>
          </w:p>
        </w:tc>
        <w:tc>
          <w:tcPr>
            <w:tcW w:w="3703" w:type="dxa"/>
            <w:gridSpan w:val="4"/>
            <w:tcBorders>
              <w:top w:val="single" w:sz="4" w:space="0" w:color="auto"/>
              <w:left w:val="single" w:sz="4" w:space="0" w:color="auto"/>
              <w:bottom w:val="single" w:sz="4" w:space="0" w:color="auto"/>
              <w:right w:val="single" w:sz="4" w:space="0" w:color="auto"/>
            </w:tcBorders>
            <w:vAlign w:val="center"/>
          </w:tcPr>
          <w:p w:rsidR="007576BA" w:rsidRPr="00474DC0" w:rsidRDefault="007576BA" w:rsidP="005D0A18">
            <w:pPr>
              <w:numPr>
                <w:ilvl w:val="0"/>
                <w:numId w:val="1"/>
              </w:numPr>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供应链管理协同</w:t>
            </w:r>
          </w:p>
          <w:p w:rsidR="007576BA" w:rsidRPr="00474DC0" w:rsidRDefault="007576BA" w:rsidP="005D0A18">
            <w:pPr>
              <w:numPr>
                <w:ilvl w:val="0"/>
                <w:numId w:val="1"/>
              </w:numPr>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人力及财务流程优化</w:t>
            </w:r>
          </w:p>
          <w:p w:rsidR="007576BA" w:rsidRPr="00474DC0" w:rsidRDefault="007576BA" w:rsidP="005D0A18">
            <w:pPr>
              <w:numPr>
                <w:ilvl w:val="0"/>
                <w:numId w:val="1"/>
              </w:numPr>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 xml:space="preserve">网络安全优化 </w:t>
            </w:r>
          </w:p>
        </w:tc>
      </w:tr>
      <w:tr w:rsidR="007576BA" w:rsidRPr="00474DC0" w:rsidTr="00F57D61">
        <w:trPr>
          <w:trHeight w:val="510"/>
          <w:jc w:val="center"/>
        </w:trPr>
        <w:tc>
          <w:tcPr>
            <w:tcW w:w="702" w:type="dxa"/>
            <w:vMerge/>
            <w:tcBorders>
              <w:left w:val="single" w:sz="4" w:space="0" w:color="auto"/>
              <w:bottom w:val="single" w:sz="4" w:space="0" w:color="auto"/>
              <w:right w:val="single" w:sz="4" w:space="0" w:color="auto"/>
            </w:tcBorders>
            <w:textDirection w:val="tbRlV"/>
            <w:vAlign w:val="center"/>
          </w:tcPr>
          <w:p w:rsidR="007576BA" w:rsidRPr="00474DC0" w:rsidRDefault="007576BA" w:rsidP="00474DC0">
            <w:pPr>
              <w:widowControl/>
              <w:snapToGrid w:val="0"/>
              <w:spacing w:line="300" w:lineRule="exact"/>
              <w:jc w:val="center"/>
              <w:rPr>
                <w:rFonts w:ascii="仿宋_GB2312" w:eastAsia="仿宋_GB2312" w:hAnsi="Times New Roman" w:cs="Times New Roman"/>
                <w:sz w:val="24"/>
                <w:szCs w:val="24"/>
              </w:rPr>
            </w:pPr>
          </w:p>
        </w:tc>
        <w:tc>
          <w:tcPr>
            <w:tcW w:w="4426" w:type="dxa"/>
            <w:gridSpan w:val="5"/>
            <w:tcBorders>
              <w:left w:val="single" w:sz="4" w:space="0" w:color="auto"/>
              <w:right w:val="single" w:sz="4" w:space="0" w:color="auto"/>
            </w:tcBorders>
            <w:vAlign w:val="center"/>
          </w:tcPr>
          <w:p w:rsidR="007576BA" w:rsidRPr="00474DC0" w:rsidRDefault="007576BA" w:rsidP="005D0A18">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产品全流程优化</w:t>
            </w:r>
          </w:p>
        </w:tc>
        <w:tc>
          <w:tcPr>
            <w:tcW w:w="3703" w:type="dxa"/>
            <w:gridSpan w:val="4"/>
            <w:tcBorders>
              <w:top w:val="single" w:sz="4" w:space="0" w:color="auto"/>
              <w:left w:val="single" w:sz="4" w:space="0" w:color="auto"/>
              <w:bottom w:val="single" w:sz="4" w:space="0" w:color="auto"/>
              <w:right w:val="single" w:sz="4" w:space="0" w:color="auto"/>
            </w:tcBorders>
            <w:vAlign w:val="center"/>
          </w:tcPr>
          <w:p w:rsidR="007576BA" w:rsidRPr="00474DC0" w:rsidRDefault="007576BA" w:rsidP="005D0A18">
            <w:pPr>
              <w:numPr>
                <w:ilvl w:val="0"/>
                <w:numId w:val="1"/>
              </w:numPr>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全流程质量优化</w:t>
            </w:r>
          </w:p>
          <w:p w:rsidR="007576BA" w:rsidRPr="00474DC0" w:rsidRDefault="007576BA" w:rsidP="005D0A18">
            <w:pPr>
              <w:numPr>
                <w:ilvl w:val="0"/>
                <w:numId w:val="1"/>
              </w:numPr>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规模定制优化</w:t>
            </w:r>
          </w:p>
          <w:p w:rsidR="007576BA" w:rsidRPr="00474DC0" w:rsidRDefault="007576BA" w:rsidP="005D0A18">
            <w:pPr>
              <w:numPr>
                <w:ilvl w:val="0"/>
                <w:numId w:val="1"/>
              </w:numPr>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产品服务优化</w:t>
            </w:r>
          </w:p>
        </w:tc>
      </w:tr>
      <w:tr w:rsidR="007576BA" w:rsidRPr="00474DC0" w:rsidTr="00F57D61">
        <w:trPr>
          <w:trHeight w:val="510"/>
          <w:jc w:val="center"/>
        </w:trPr>
        <w:tc>
          <w:tcPr>
            <w:tcW w:w="5238" w:type="dxa"/>
            <w:gridSpan w:val="7"/>
            <w:tcBorders>
              <w:top w:val="single" w:sz="4" w:space="0" w:color="auto"/>
              <w:left w:val="single" w:sz="4" w:space="0" w:color="auto"/>
              <w:bottom w:val="single" w:sz="4" w:space="0" w:color="auto"/>
              <w:right w:val="single" w:sz="4" w:space="0" w:color="auto"/>
            </w:tcBorders>
            <w:vAlign w:val="center"/>
          </w:tcPr>
          <w:p w:rsidR="007576BA" w:rsidRPr="00474DC0" w:rsidRDefault="00BB43A4" w:rsidP="00474DC0">
            <w:pPr>
              <w:widowControl/>
              <w:snapToGrid w:val="0"/>
              <w:spacing w:line="3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近两年</w:t>
            </w:r>
            <w:r w:rsidR="007576BA">
              <w:rPr>
                <w:rFonts w:ascii="仿宋_GB2312" w:eastAsia="仿宋_GB2312" w:hAnsi="Times New Roman" w:cs="Times New Roman" w:hint="eastAsia"/>
                <w:sz w:val="24"/>
                <w:szCs w:val="24"/>
              </w:rPr>
              <w:t>上云</w:t>
            </w:r>
            <w:r w:rsidR="007576BA" w:rsidRPr="00474DC0">
              <w:rPr>
                <w:rFonts w:ascii="仿宋_GB2312" w:eastAsia="仿宋_GB2312" w:hAnsi="Times New Roman" w:cs="Times New Roman" w:hint="eastAsia"/>
                <w:sz w:val="24"/>
                <w:szCs w:val="24"/>
              </w:rPr>
              <w:t>总费用（万元）</w:t>
            </w:r>
          </w:p>
        </w:tc>
        <w:tc>
          <w:tcPr>
            <w:tcW w:w="3593" w:type="dxa"/>
            <w:gridSpan w:val="3"/>
            <w:tcBorders>
              <w:top w:val="single" w:sz="4" w:space="0" w:color="auto"/>
              <w:left w:val="single" w:sz="4" w:space="0" w:color="auto"/>
              <w:bottom w:val="single" w:sz="4" w:space="0" w:color="auto"/>
              <w:right w:val="single" w:sz="4" w:space="0" w:color="auto"/>
            </w:tcBorders>
            <w:vAlign w:val="center"/>
          </w:tcPr>
          <w:p w:rsidR="007576BA" w:rsidRPr="00474DC0" w:rsidRDefault="007576BA" w:rsidP="00474DC0">
            <w:pPr>
              <w:widowControl/>
              <w:snapToGrid w:val="0"/>
              <w:spacing w:line="300" w:lineRule="exact"/>
              <w:jc w:val="center"/>
              <w:rPr>
                <w:rFonts w:ascii="仿宋_GB2312" w:eastAsia="仿宋_GB2312" w:hAnsi="Times New Roman" w:cs="Times New Roman"/>
                <w:sz w:val="24"/>
                <w:szCs w:val="24"/>
              </w:rPr>
            </w:pPr>
          </w:p>
        </w:tc>
      </w:tr>
      <w:tr w:rsidR="007576BA" w:rsidRPr="00474DC0" w:rsidTr="00F57D61">
        <w:trPr>
          <w:trHeight w:val="510"/>
          <w:jc w:val="center"/>
        </w:trPr>
        <w:tc>
          <w:tcPr>
            <w:tcW w:w="5238" w:type="dxa"/>
            <w:gridSpan w:val="7"/>
            <w:tcBorders>
              <w:top w:val="single" w:sz="4" w:space="0" w:color="auto"/>
              <w:left w:val="single" w:sz="4" w:space="0" w:color="auto"/>
              <w:bottom w:val="single" w:sz="4" w:space="0" w:color="auto"/>
              <w:right w:val="single" w:sz="4" w:space="0" w:color="auto"/>
            </w:tcBorders>
            <w:vAlign w:val="center"/>
          </w:tcPr>
          <w:p w:rsidR="007576BA" w:rsidRPr="007576BA" w:rsidRDefault="00FB4838" w:rsidP="00474DC0">
            <w:pPr>
              <w:widowControl/>
              <w:snapToGrid w:val="0"/>
              <w:spacing w:line="3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上云后节约各方面成本（多少万元、所占比例）</w:t>
            </w:r>
          </w:p>
        </w:tc>
        <w:tc>
          <w:tcPr>
            <w:tcW w:w="3593" w:type="dxa"/>
            <w:gridSpan w:val="3"/>
            <w:tcBorders>
              <w:top w:val="single" w:sz="4" w:space="0" w:color="auto"/>
              <w:left w:val="single" w:sz="4" w:space="0" w:color="auto"/>
              <w:bottom w:val="single" w:sz="4" w:space="0" w:color="auto"/>
              <w:right w:val="single" w:sz="4" w:space="0" w:color="auto"/>
            </w:tcBorders>
            <w:vAlign w:val="center"/>
          </w:tcPr>
          <w:p w:rsidR="007576BA" w:rsidRPr="00FB4838" w:rsidRDefault="007576BA" w:rsidP="00474DC0">
            <w:pPr>
              <w:widowControl/>
              <w:snapToGrid w:val="0"/>
              <w:spacing w:line="300" w:lineRule="exact"/>
              <w:jc w:val="center"/>
              <w:rPr>
                <w:rFonts w:ascii="仿宋_GB2312" w:eastAsia="仿宋_GB2312" w:hAnsi="Times New Roman" w:cs="Times New Roman"/>
                <w:sz w:val="24"/>
                <w:szCs w:val="24"/>
              </w:rPr>
            </w:pPr>
          </w:p>
        </w:tc>
      </w:tr>
      <w:tr w:rsidR="00FB4838" w:rsidRPr="00474DC0" w:rsidTr="00F57D61">
        <w:trPr>
          <w:trHeight w:val="4243"/>
          <w:jc w:val="center"/>
        </w:trPr>
        <w:tc>
          <w:tcPr>
            <w:tcW w:w="702" w:type="dxa"/>
            <w:tcBorders>
              <w:top w:val="single" w:sz="4" w:space="0" w:color="auto"/>
              <w:left w:val="single" w:sz="4" w:space="0" w:color="auto"/>
              <w:bottom w:val="single" w:sz="4" w:space="0" w:color="auto"/>
              <w:right w:val="single" w:sz="4" w:space="0" w:color="auto"/>
            </w:tcBorders>
            <w:vAlign w:val="center"/>
          </w:tcPr>
          <w:p w:rsidR="00FB4838" w:rsidRPr="00474DC0" w:rsidRDefault="00FB4838" w:rsidP="00474DC0">
            <w:pPr>
              <w:rPr>
                <w:rFonts w:ascii="仿宋_GB2312" w:eastAsia="仿宋_GB2312" w:hAnsi="等线" w:cs="Times New Roman"/>
              </w:rPr>
            </w:pPr>
            <w:r>
              <w:rPr>
                <w:rFonts w:ascii="仿宋_GB2312" w:eastAsia="仿宋_GB2312" w:hAnsi="Times New Roman" w:cs="Times New Roman" w:hint="eastAsia"/>
                <w:sz w:val="24"/>
                <w:szCs w:val="32"/>
              </w:rPr>
              <w:t>上</w:t>
            </w:r>
            <w:proofErr w:type="gramStart"/>
            <w:r>
              <w:rPr>
                <w:rFonts w:ascii="仿宋_GB2312" w:eastAsia="仿宋_GB2312" w:hAnsi="Times New Roman" w:cs="Times New Roman" w:hint="eastAsia"/>
                <w:sz w:val="24"/>
                <w:szCs w:val="32"/>
              </w:rPr>
              <w:t>云</w:t>
            </w:r>
            <w:r w:rsidR="00BB43A4">
              <w:rPr>
                <w:rFonts w:ascii="仿宋_GB2312" w:eastAsia="仿宋_GB2312" w:hAnsi="Times New Roman" w:cs="Times New Roman" w:hint="eastAsia"/>
                <w:sz w:val="24"/>
                <w:szCs w:val="32"/>
              </w:rPr>
              <w:t>过程</w:t>
            </w:r>
            <w:proofErr w:type="gramEnd"/>
            <w:r>
              <w:rPr>
                <w:rFonts w:ascii="仿宋_GB2312" w:eastAsia="仿宋_GB2312" w:hAnsi="Times New Roman" w:cs="Times New Roman" w:hint="eastAsia"/>
                <w:sz w:val="24"/>
                <w:szCs w:val="32"/>
              </w:rPr>
              <w:t>成效描</w:t>
            </w:r>
            <w:r w:rsidR="006A1219">
              <w:rPr>
                <w:rFonts w:ascii="仿宋_GB2312" w:eastAsia="仿宋_GB2312" w:hAnsi="Times New Roman" w:cs="Times New Roman" w:hint="eastAsia"/>
                <w:sz w:val="24"/>
                <w:szCs w:val="32"/>
              </w:rPr>
              <w:t xml:space="preserve"> </w:t>
            </w:r>
            <w:r>
              <w:rPr>
                <w:rFonts w:ascii="仿宋_GB2312" w:eastAsia="仿宋_GB2312" w:hAnsi="Times New Roman" w:cs="Times New Roman" w:hint="eastAsia"/>
                <w:sz w:val="24"/>
                <w:szCs w:val="32"/>
              </w:rPr>
              <w:t>述</w:t>
            </w:r>
          </w:p>
        </w:tc>
        <w:tc>
          <w:tcPr>
            <w:tcW w:w="8129" w:type="dxa"/>
            <w:gridSpan w:val="9"/>
            <w:tcBorders>
              <w:top w:val="single" w:sz="4" w:space="0" w:color="auto"/>
              <w:left w:val="single" w:sz="4" w:space="0" w:color="auto"/>
              <w:bottom w:val="single" w:sz="4" w:space="0" w:color="auto"/>
              <w:right w:val="single" w:sz="4" w:space="0" w:color="auto"/>
            </w:tcBorders>
            <w:vAlign w:val="center"/>
          </w:tcPr>
          <w:p w:rsidR="00FB4838" w:rsidRPr="00474DC0" w:rsidRDefault="00FB4838" w:rsidP="00474DC0">
            <w:pPr>
              <w:widowControl/>
              <w:snapToGrid w:val="0"/>
              <w:spacing w:line="300" w:lineRule="exact"/>
              <w:rPr>
                <w:rFonts w:ascii="仿宋_GB2312" w:eastAsia="仿宋_GB2312" w:hAnsi="Times New Roman" w:cs="Times New Roman"/>
                <w:sz w:val="24"/>
                <w:szCs w:val="32"/>
              </w:rPr>
            </w:pPr>
            <w:r w:rsidRPr="00474DC0">
              <w:rPr>
                <w:rFonts w:ascii="仿宋_GB2312" w:eastAsia="仿宋_GB2312" w:hAnsi="Times New Roman" w:cs="Times New Roman" w:hint="eastAsia"/>
                <w:sz w:val="24"/>
                <w:szCs w:val="32"/>
              </w:rPr>
              <w:t>（不超过1000字）</w:t>
            </w:r>
          </w:p>
          <w:p w:rsidR="00FB4838" w:rsidRDefault="00FB4838" w:rsidP="00474DC0">
            <w:pPr>
              <w:widowControl/>
              <w:snapToGrid w:val="0"/>
              <w:spacing w:line="300" w:lineRule="exact"/>
              <w:rPr>
                <w:rFonts w:ascii="仿宋_GB2312" w:eastAsia="仿宋_GB2312" w:hAnsi="Times New Roman" w:cs="Times New Roman"/>
                <w:sz w:val="24"/>
                <w:szCs w:val="32"/>
              </w:rPr>
            </w:pPr>
          </w:p>
          <w:p w:rsidR="00BB43A4" w:rsidRDefault="00BB43A4" w:rsidP="00474DC0">
            <w:pPr>
              <w:widowControl/>
              <w:snapToGrid w:val="0"/>
              <w:spacing w:line="300" w:lineRule="exact"/>
              <w:rPr>
                <w:rFonts w:ascii="仿宋_GB2312" w:eastAsia="仿宋_GB2312" w:hAnsi="Times New Roman" w:cs="Times New Roman"/>
                <w:sz w:val="24"/>
                <w:szCs w:val="32"/>
              </w:rPr>
            </w:pPr>
          </w:p>
          <w:p w:rsidR="00BB43A4" w:rsidRDefault="00BB43A4" w:rsidP="00474DC0">
            <w:pPr>
              <w:widowControl/>
              <w:snapToGrid w:val="0"/>
              <w:spacing w:line="300" w:lineRule="exact"/>
              <w:rPr>
                <w:rFonts w:ascii="仿宋_GB2312" w:eastAsia="仿宋_GB2312" w:hAnsi="Times New Roman" w:cs="Times New Roman"/>
                <w:sz w:val="24"/>
                <w:szCs w:val="32"/>
              </w:rPr>
            </w:pPr>
          </w:p>
          <w:p w:rsidR="00BB43A4" w:rsidRDefault="00BB43A4" w:rsidP="00474DC0">
            <w:pPr>
              <w:widowControl/>
              <w:snapToGrid w:val="0"/>
              <w:spacing w:line="300" w:lineRule="exact"/>
              <w:rPr>
                <w:rFonts w:ascii="仿宋_GB2312" w:eastAsia="仿宋_GB2312" w:hAnsi="Times New Roman" w:cs="Times New Roman"/>
                <w:sz w:val="24"/>
                <w:szCs w:val="32"/>
              </w:rPr>
            </w:pPr>
          </w:p>
          <w:p w:rsidR="00BB43A4" w:rsidRDefault="00BB43A4" w:rsidP="00474DC0">
            <w:pPr>
              <w:widowControl/>
              <w:snapToGrid w:val="0"/>
              <w:spacing w:line="300" w:lineRule="exact"/>
              <w:rPr>
                <w:rFonts w:ascii="仿宋_GB2312" w:eastAsia="仿宋_GB2312" w:hAnsi="Times New Roman" w:cs="Times New Roman"/>
                <w:sz w:val="24"/>
                <w:szCs w:val="32"/>
              </w:rPr>
            </w:pPr>
          </w:p>
          <w:p w:rsidR="00BB43A4" w:rsidRDefault="00BB43A4" w:rsidP="00474DC0">
            <w:pPr>
              <w:widowControl/>
              <w:snapToGrid w:val="0"/>
              <w:spacing w:line="300" w:lineRule="exact"/>
              <w:rPr>
                <w:rFonts w:ascii="仿宋_GB2312" w:eastAsia="仿宋_GB2312" w:hAnsi="Times New Roman" w:cs="Times New Roman"/>
                <w:sz w:val="24"/>
                <w:szCs w:val="32"/>
              </w:rPr>
            </w:pPr>
          </w:p>
          <w:p w:rsidR="00BB43A4" w:rsidRDefault="00BB43A4" w:rsidP="00474DC0">
            <w:pPr>
              <w:widowControl/>
              <w:snapToGrid w:val="0"/>
              <w:spacing w:line="300" w:lineRule="exact"/>
              <w:rPr>
                <w:rFonts w:ascii="仿宋_GB2312" w:eastAsia="仿宋_GB2312" w:hAnsi="Times New Roman" w:cs="Times New Roman"/>
                <w:sz w:val="24"/>
                <w:szCs w:val="32"/>
              </w:rPr>
            </w:pPr>
          </w:p>
          <w:p w:rsidR="00BB43A4" w:rsidRDefault="00BB43A4" w:rsidP="00474DC0">
            <w:pPr>
              <w:widowControl/>
              <w:snapToGrid w:val="0"/>
              <w:spacing w:line="300" w:lineRule="exact"/>
              <w:rPr>
                <w:rFonts w:ascii="仿宋_GB2312" w:eastAsia="仿宋_GB2312" w:hAnsi="Times New Roman" w:cs="Times New Roman"/>
                <w:sz w:val="24"/>
                <w:szCs w:val="32"/>
              </w:rPr>
            </w:pPr>
          </w:p>
          <w:p w:rsidR="00BB43A4" w:rsidRDefault="00BB43A4" w:rsidP="00474DC0">
            <w:pPr>
              <w:widowControl/>
              <w:snapToGrid w:val="0"/>
              <w:spacing w:line="300" w:lineRule="exact"/>
              <w:rPr>
                <w:rFonts w:ascii="仿宋_GB2312" w:eastAsia="仿宋_GB2312" w:hAnsi="Times New Roman" w:cs="Times New Roman"/>
                <w:sz w:val="24"/>
                <w:szCs w:val="32"/>
              </w:rPr>
            </w:pPr>
          </w:p>
          <w:p w:rsidR="00BB43A4" w:rsidRDefault="00BB43A4" w:rsidP="00474DC0">
            <w:pPr>
              <w:widowControl/>
              <w:snapToGrid w:val="0"/>
              <w:spacing w:line="300" w:lineRule="exact"/>
              <w:rPr>
                <w:rFonts w:ascii="仿宋_GB2312" w:eastAsia="仿宋_GB2312" w:hAnsi="Times New Roman" w:cs="Times New Roman"/>
                <w:sz w:val="24"/>
                <w:szCs w:val="32"/>
              </w:rPr>
            </w:pPr>
          </w:p>
          <w:p w:rsidR="00BB43A4" w:rsidRDefault="00BB43A4" w:rsidP="00474DC0">
            <w:pPr>
              <w:widowControl/>
              <w:snapToGrid w:val="0"/>
              <w:spacing w:line="300" w:lineRule="exact"/>
              <w:rPr>
                <w:rFonts w:ascii="仿宋_GB2312" w:eastAsia="仿宋_GB2312" w:hAnsi="Times New Roman" w:cs="Times New Roman"/>
                <w:sz w:val="24"/>
                <w:szCs w:val="32"/>
              </w:rPr>
            </w:pPr>
          </w:p>
          <w:p w:rsidR="00BB43A4" w:rsidRDefault="00BB43A4" w:rsidP="00474DC0">
            <w:pPr>
              <w:widowControl/>
              <w:snapToGrid w:val="0"/>
              <w:spacing w:line="300" w:lineRule="exact"/>
              <w:rPr>
                <w:rFonts w:ascii="仿宋_GB2312" w:eastAsia="仿宋_GB2312" w:hAnsi="Times New Roman" w:cs="Times New Roman"/>
                <w:sz w:val="24"/>
                <w:szCs w:val="32"/>
              </w:rPr>
            </w:pPr>
          </w:p>
          <w:p w:rsidR="00BB43A4" w:rsidRDefault="00BB43A4" w:rsidP="00474DC0">
            <w:pPr>
              <w:widowControl/>
              <w:snapToGrid w:val="0"/>
              <w:spacing w:line="300" w:lineRule="exact"/>
              <w:rPr>
                <w:rFonts w:ascii="仿宋_GB2312" w:eastAsia="仿宋_GB2312" w:hAnsi="Times New Roman" w:cs="Times New Roman"/>
                <w:sz w:val="24"/>
                <w:szCs w:val="32"/>
              </w:rPr>
            </w:pPr>
          </w:p>
          <w:p w:rsidR="00BB43A4" w:rsidRDefault="00BB43A4" w:rsidP="00474DC0">
            <w:pPr>
              <w:widowControl/>
              <w:snapToGrid w:val="0"/>
              <w:spacing w:line="300" w:lineRule="exact"/>
              <w:rPr>
                <w:rFonts w:ascii="仿宋_GB2312" w:eastAsia="仿宋_GB2312" w:hAnsi="Times New Roman" w:cs="Times New Roman"/>
                <w:sz w:val="24"/>
                <w:szCs w:val="32"/>
              </w:rPr>
            </w:pPr>
          </w:p>
          <w:p w:rsidR="00BB43A4" w:rsidRDefault="00BB43A4" w:rsidP="00474DC0">
            <w:pPr>
              <w:widowControl/>
              <w:snapToGrid w:val="0"/>
              <w:spacing w:line="300" w:lineRule="exact"/>
              <w:rPr>
                <w:rFonts w:ascii="仿宋_GB2312" w:eastAsia="仿宋_GB2312" w:hAnsi="Times New Roman" w:cs="Times New Roman"/>
                <w:sz w:val="24"/>
                <w:szCs w:val="32"/>
              </w:rPr>
            </w:pPr>
          </w:p>
          <w:p w:rsidR="00BB43A4" w:rsidRDefault="00BB43A4" w:rsidP="00474DC0">
            <w:pPr>
              <w:widowControl/>
              <w:snapToGrid w:val="0"/>
              <w:spacing w:line="300" w:lineRule="exact"/>
              <w:rPr>
                <w:rFonts w:ascii="仿宋_GB2312" w:eastAsia="仿宋_GB2312" w:hAnsi="Times New Roman" w:cs="Times New Roman"/>
                <w:sz w:val="24"/>
                <w:szCs w:val="32"/>
              </w:rPr>
            </w:pPr>
          </w:p>
          <w:p w:rsidR="00BB43A4" w:rsidRPr="00474DC0" w:rsidRDefault="00BB43A4" w:rsidP="00474DC0">
            <w:pPr>
              <w:widowControl/>
              <w:snapToGrid w:val="0"/>
              <w:spacing w:line="300" w:lineRule="exact"/>
              <w:rPr>
                <w:rFonts w:ascii="仿宋_GB2312" w:eastAsia="仿宋_GB2312" w:hAnsi="Times New Roman" w:cs="Times New Roman"/>
                <w:sz w:val="24"/>
                <w:szCs w:val="32"/>
              </w:rPr>
            </w:pPr>
          </w:p>
        </w:tc>
      </w:tr>
      <w:tr w:rsidR="00BB43A4" w:rsidRPr="00474DC0" w:rsidTr="00F57D61">
        <w:trPr>
          <w:cantSplit/>
          <w:trHeight w:val="2509"/>
          <w:jc w:val="center"/>
        </w:trPr>
        <w:tc>
          <w:tcPr>
            <w:tcW w:w="702" w:type="dxa"/>
            <w:tcBorders>
              <w:top w:val="single" w:sz="4" w:space="0" w:color="auto"/>
              <w:left w:val="single" w:sz="4" w:space="0" w:color="auto"/>
              <w:bottom w:val="single" w:sz="4" w:space="0" w:color="auto"/>
              <w:right w:val="single" w:sz="4" w:space="0" w:color="auto"/>
            </w:tcBorders>
            <w:vAlign w:val="center"/>
          </w:tcPr>
          <w:p w:rsidR="00BB43A4" w:rsidRPr="00474DC0" w:rsidRDefault="00BB43A4" w:rsidP="00474DC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lastRenderedPageBreak/>
              <w:t>申报单位负责人签章</w:t>
            </w:r>
          </w:p>
        </w:tc>
        <w:tc>
          <w:tcPr>
            <w:tcW w:w="8129" w:type="dxa"/>
            <w:gridSpan w:val="9"/>
            <w:tcBorders>
              <w:top w:val="single" w:sz="4" w:space="0" w:color="auto"/>
              <w:left w:val="single" w:sz="4" w:space="0" w:color="auto"/>
              <w:bottom w:val="single" w:sz="4" w:space="0" w:color="auto"/>
              <w:right w:val="single" w:sz="4" w:space="0" w:color="auto"/>
            </w:tcBorders>
            <w:vAlign w:val="center"/>
          </w:tcPr>
          <w:p w:rsidR="00BB43A4" w:rsidRPr="00474DC0" w:rsidRDefault="00BB43A4" w:rsidP="00474DC0">
            <w:pPr>
              <w:topLinePunct/>
              <w:adjustRightInd w:val="0"/>
              <w:snapToGrid w:val="0"/>
              <w:spacing w:line="300" w:lineRule="exact"/>
              <w:rPr>
                <w:rFonts w:ascii="仿宋_GB2312" w:eastAsia="仿宋_GB2312" w:hAnsi="Times New Roman" w:cs="Times New Roman"/>
                <w:color w:val="000000"/>
                <w:sz w:val="24"/>
                <w:szCs w:val="24"/>
              </w:rPr>
            </w:pPr>
          </w:p>
          <w:p w:rsidR="00BB43A4" w:rsidRPr="00474DC0" w:rsidRDefault="00BB43A4" w:rsidP="00474DC0">
            <w:pPr>
              <w:topLinePunct/>
              <w:adjustRightInd w:val="0"/>
              <w:snapToGrid w:val="0"/>
              <w:spacing w:line="300" w:lineRule="exact"/>
              <w:rPr>
                <w:rFonts w:ascii="仿宋_GB2312" w:eastAsia="仿宋_GB2312" w:hAnsi="Times New Roman" w:cs="Times New Roman"/>
                <w:color w:val="000000"/>
                <w:sz w:val="24"/>
                <w:szCs w:val="24"/>
              </w:rPr>
            </w:pPr>
          </w:p>
          <w:p w:rsidR="00BB43A4" w:rsidRPr="00474DC0" w:rsidRDefault="00BB43A4" w:rsidP="00474DC0">
            <w:pPr>
              <w:topLinePunct/>
              <w:adjustRightInd w:val="0"/>
              <w:snapToGrid w:val="0"/>
              <w:spacing w:line="300" w:lineRule="exact"/>
              <w:rPr>
                <w:rFonts w:ascii="仿宋_GB2312" w:eastAsia="仿宋_GB2312" w:hAnsi="Times New Roman" w:cs="Times New Roman"/>
                <w:color w:val="000000"/>
                <w:sz w:val="24"/>
                <w:szCs w:val="24"/>
              </w:rPr>
            </w:pPr>
          </w:p>
          <w:p w:rsidR="00BB43A4" w:rsidRPr="00474DC0" w:rsidRDefault="00BB43A4" w:rsidP="00474DC0">
            <w:pPr>
              <w:topLinePunct/>
              <w:adjustRightInd w:val="0"/>
              <w:snapToGrid w:val="0"/>
              <w:spacing w:line="300" w:lineRule="exact"/>
              <w:rPr>
                <w:rFonts w:ascii="仿宋_GB2312" w:eastAsia="仿宋_GB2312" w:hAnsi="Times New Roman" w:cs="Times New Roman"/>
                <w:color w:val="000000"/>
                <w:sz w:val="24"/>
                <w:szCs w:val="24"/>
              </w:rPr>
            </w:pPr>
          </w:p>
          <w:p w:rsidR="00BB43A4" w:rsidRPr="00474DC0" w:rsidRDefault="00BB43A4" w:rsidP="00474DC0">
            <w:pPr>
              <w:topLinePunct/>
              <w:adjustRightInd w:val="0"/>
              <w:snapToGrid w:val="0"/>
              <w:spacing w:line="300" w:lineRule="exact"/>
              <w:rPr>
                <w:rFonts w:ascii="仿宋_GB2312" w:eastAsia="仿宋_GB2312" w:hAnsi="Times New Roman" w:cs="Times New Roman"/>
                <w:color w:val="000000"/>
                <w:sz w:val="24"/>
                <w:szCs w:val="24"/>
              </w:rPr>
            </w:pPr>
          </w:p>
          <w:p w:rsidR="00BB43A4" w:rsidRPr="00474DC0" w:rsidRDefault="00BB43A4" w:rsidP="00BB43A4">
            <w:pPr>
              <w:topLinePunct/>
              <w:adjustRightInd w:val="0"/>
              <w:snapToGrid w:val="0"/>
              <w:spacing w:line="300" w:lineRule="exact"/>
              <w:ind w:firstLineChars="900" w:firstLine="2160"/>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企业法定代表人或负责人签字：</w:t>
            </w:r>
          </w:p>
          <w:p w:rsidR="00BB43A4" w:rsidRPr="00474DC0" w:rsidRDefault="00BB43A4" w:rsidP="00474DC0">
            <w:pPr>
              <w:topLinePunct/>
              <w:adjustRightInd w:val="0"/>
              <w:snapToGrid w:val="0"/>
              <w:spacing w:line="300" w:lineRule="exact"/>
              <w:rPr>
                <w:rFonts w:ascii="仿宋_GB2312" w:eastAsia="仿宋_GB2312" w:hAnsi="Times New Roman" w:cs="Times New Roman"/>
                <w:color w:val="000000"/>
                <w:sz w:val="24"/>
                <w:szCs w:val="24"/>
              </w:rPr>
            </w:pPr>
            <w:r w:rsidRPr="00474DC0">
              <w:rPr>
                <w:rFonts w:ascii="仿宋_GB2312" w:eastAsia="仿宋_GB2312" w:hAnsi="Times New Roman" w:cs="Times New Roman" w:hint="eastAsia"/>
                <w:color w:val="000000"/>
                <w:sz w:val="24"/>
                <w:szCs w:val="24"/>
              </w:rPr>
              <w:t xml:space="preserve">  </w:t>
            </w:r>
            <w:r>
              <w:rPr>
                <w:rFonts w:ascii="仿宋_GB2312" w:eastAsia="仿宋_GB2312" w:hAnsi="Times New Roman" w:cs="Times New Roman" w:hint="eastAsia"/>
                <w:color w:val="000000"/>
                <w:sz w:val="24"/>
                <w:szCs w:val="24"/>
              </w:rPr>
              <w:t xml:space="preserve">                          （</w:t>
            </w:r>
            <w:r w:rsidRPr="00474DC0">
              <w:rPr>
                <w:rFonts w:ascii="仿宋_GB2312" w:eastAsia="仿宋_GB2312" w:hAnsi="Times New Roman" w:cs="Times New Roman" w:hint="eastAsia"/>
                <w:color w:val="000000"/>
                <w:sz w:val="24"/>
                <w:szCs w:val="24"/>
              </w:rPr>
              <w:t>企业公章</w:t>
            </w:r>
            <w:r>
              <w:rPr>
                <w:rFonts w:ascii="仿宋_GB2312" w:eastAsia="仿宋_GB2312" w:hAnsi="Times New Roman" w:cs="Times New Roman" w:hint="eastAsia"/>
                <w:color w:val="000000"/>
                <w:sz w:val="24"/>
                <w:szCs w:val="24"/>
              </w:rPr>
              <w:t>）</w:t>
            </w:r>
          </w:p>
          <w:p w:rsidR="00BB43A4" w:rsidRPr="00474DC0" w:rsidRDefault="00BB43A4" w:rsidP="00474DC0">
            <w:pPr>
              <w:widowControl/>
              <w:spacing w:line="300" w:lineRule="exact"/>
              <w:jc w:val="left"/>
              <w:rPr>
                <w:rFonts w:ascii="仿宋_GB2312" w:eastAsia="仿宋_GB2312" w:hAnsi="Times New Roman" w:cs="Times New Roman"/>
                <w:sz w:val="24"/>
                <w:szCs w:val="24"/>
              </w:rPr>
            </w:pPr>
            <w:r w:rsidRPr="00474DC0">
              <w:rPr>
                <w:rFonts w:ascii="仿宋_GB2312" w:eastAsia="仿宋_GB2312" w:hAnsi="Times New Roman" w:cs="Times New Roman" w:hint="eastAsia"/>
                <w:color w:val="000000"/>
                <w:sz w:val="24"/>
                <w:szCs w:val="24"/>
              </w:rPr>
              <w:t xml:space="preserve">                </w:t>
            </w:r>
            <w:r>
              <w:rPr>
                <w:rFonts w:ascii="仿宋_GB2312" w:eastAsia="仿宋_GB2312" w:hAnsi="Times New Roman" w:cs="Times New Roman" w:hint="eastAsia"/>
                <w:color w:val="000000"/>
                <w:sz w:val="24"/>
                <w:szCs w:val="24"/>
              </w:rPr>
              <w:t xml:space="preserve">         </w:t>
            </w:r>
            <w:r w:rsidRPr="00474DC0">
              <w:rPr>
                <w:rFonts w:ascii="仿宋_GB2312" w:eastAsia="仿宋_GB2312" w:hAnsi="Times New Roman" w:cs="Times New Roman" w:hint="eastAsia"/>
                <w:color w:val="000000"/>
                <w:sz w:val="24"/>
                <w:szCs w:val="24"/>
              </w:rPr>
              <w:t xml:space="preserve">  年   月   日</w:t>
            </w:r>
          </w:p>
        </w:tc>
      </w:tr>
      <w:tr w:rsidR="00474DC0" w:rsidRPr="00474DC0" w:rsidTr="00F57D61">
        <w:trPr>
          <w:cantSplit/>
          <w:trHeight w:val="3241"/>
          <w:jc w:val="center"/>
        </w:trPr>
        <w:tc>
          <w:tcPr>
            <w:tcW w:w="702"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申报单位承诺</w:t>
            </w:r>
          </w:p>
        </w:tc>
        <w:tc>
          <w:tcPr>
            <w:tcW w:w="8129" w:type="dxa"/>
            <w:gridSpan w:val="9"/>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1.本单位近两年信用状况良好，无严重失信行为</w:t>
            </w:r>
            <w:r w:rsidR="00E978F6">
              <w:rPr>
                <w:rFonts w:ascii="仿宋_GB2312" w:eastAsia="仿宋_GB2312" w:hAnsi="Times New Roman" w:cs="Times New Roman" w:hint="eastAsia"/>
                <w:sz w:val="24"/>
                <w:szCs w:val="24"/>
              </w:rPr>
              <w:t>，无重大安全事故，无环保</w:t>
            </w:r>
            <w:r w:rsidR="005455C0">
              <w:rPr>
                <w:rFonts w:ascii="仿宋_GB2312" w:eastAsia="仿宋_GB2312" w:hAnsi="Times New Roman" w:cs="Times New Roman" w:hint="eastAsia"/>
                <w:sz w:val="24"/>
                <w:szCs w:val="24"/>
              </w:rPr>
              <w:t>安全事故</w:t>
            </w:r>
            <w:r w:rsidRPr="00474DC0">
              <w:rPr>
                <w:rFonts w:ascii="仿宋_GB2312" w:eastAsia="仿宋_GB2312" w:hAnsi="Times New Roman" w:cs="Times New Roman" w:hint="eastAsia"/>
                <w:sz w:val="24"/>
                <w:szCs w:val="24"/>
              </w:rPr>
              <w:t>。</w:t>
            </w:r>
          </w:p>
          <w:p w:rsidR="00474DC0" w:rsidRPr="00474DC0" w:rsidRDefault="00474DC0" w:rsidP="00474DC0">
            <w:pPr>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2.申报的所有材料均依据相关申报要求,据实提供。</w:t>
            </w:r>
          </w:p>
          <w:p w:rsidR="00474DC0" w:rsidRPr="00474DC0" w:rsidRDefault="00474DC0" w:rsidP="00474DC0">
            <w:pPr>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3.切实履行相关承诺职责，如违背以上承诺，将承担相关责任。</w:t>
            </w:r>
          </w:p>
          <w:p w:rsidR="00474DC0" w:rsidRPr="00474DC0" w:rsidRDefault="00474DC0" w:rsidP="00474DC0">
            <w:pPr>
              <w:spacing w:line="300" w:lineRule="exact"/>
              <w:rPr>
                <w:rFonts w:ascii="仿宋_GB2312" w:eastAsia="仿宋_GB2312" w:hAnsi="Times New Roman" w:cs="Times New Roman"/>
                <w:sz w:val="24"/>
                <w:szCs w:val="24"/>
              </w:rPr>
            </w:pPr>
          </w:p>
          <w:p w:rsidR="00474DC0" w:rsidRPr="00474DC0" w:rsidRDefault="00474DC0" w:rsidP="00474DC0">
            <w:pPr>
              <w:spacing w:line="300" w:lineRule="exact"/>
              <w:ind w:right="480"/>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 xml:space="preserve">                  申报责任人（签名）</w:t>
            </w:r>
          </w:p>
          <w:p w:rsidR="00474DC0" w:rsidRPr="00474DC0" w:rsidRDefault="00474DC0" w:rsidP="00474DC0">
            <w:pPr>
              <w:spacing w:line="300" w:lineRule="exact"/>
              <w:ind w:right="480"/>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 xml:space="preserve">                  法定代表人（签名）</w:t>
            </w:r>
          </w:p>
          <w:p w:rsidR="00474DC0" w:rsidRPr="00474DC0" w:rsidRDefault="00474DC0" w:rsidP="00474DC0">
            <w:pPr>
              <w:topLinePunct/>
              <w:adjustRightInd w:val="0"/>
              <w:snapToGrid w:val="0"/>
              <w:spacing w:line="300" w:lineRule="exact"/>
              <w:jc w:val="right"/>
              <w:rPr>
                <w:rFonts w:ascii="仿宋_GB2312" w:eastAsia="仿宋_GB2312" w:hAnsi="Times New Roman" w:cs="Times New Roman"/>
                <w:color w:val="000000"/>
                <w:sz w:val="24"/>
                <w:szCs w:val="24"/>
              </w:rPr>
            </w:pPr>
            <w:r w:rsidRPr="00474DC0">
              <w:rPr>
                <w:rFonts w:ascii="仿宋_GB2312" w:eastAsia="仿宋_GB2312" w:hAnsi="Times New Roman" w:cs="Times New Roman" w:hint="eastAsia"/>
                <w:sz w:val="24"/>
                <w:szCs w:val="24"/>
              </w:rPr>
              <w:t xml:space="preserve">         年    月    日</w:t>
            </w:r>
          </w:p>
        </w:tc>
      </w:tr>
      <w:tr w:rsidR="00474DC0" w:rsidRPr="00474DC0" w:rsidTr="00F57D61">
        <w:trPr>
          <w:cantSplit/>
          <w:trHeight w:val="2253"/>
          <w:jc w:val="center"/>
        </w:trPr>
        <w:tc>
          <w:tcPr>
            <w:tcW w:w="702" w:type="dxa"/>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jc w:val="center"/>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所在地经济和信息化主管部门审核意见</w:t>
            </w:r>
          </w:p>
        </w:tc>
        <w:tc>
          <w:tcPr>
            <w:tcW w:w="8129" w:type="dxa"/>
            <w:gridSpan w:val="9"/>
            <w:tcBorders>
              <w:top w:val="single" w:sz="4" w:space="0" w:color="auto"/>
              <w:left w:val="single" w:sz="4" w:space="0" w:color="auto"/>
              <w:bottom w:val="single" w:sz="4" w:space="0" w:color="auto"/>
              <w:right w:val="single" w:sz="4" w:space="0" w:color="auto"/>
            </w:tcBorders>
            <w:vAlign w:val="center"/>
          </w:tcPr>
          <w:p w:rsidR="00474DC0" w:rsidRPr="00474DC0" w:rsidRDefault="00474DC0" w:rsidP="00474DC0">
            <w:pPr>
              <w:widowControl/>
              <w:snapToGrid w:val="0"/>
              <w:spacing w:line="300" w:lineRule="exact"/>
              <w:rPr>
                <w:rFonts w:ascii="仿宋_GB2312" w:eastAsia="仿宋_GB2312" w:hAnsi="Times New Roman" w:cs="Times New Roman"/>
                <w:sz w:val="24"/>
                <w:szCs w:val="24"/>
              </w:rPr>
            </w:pPr>
          </w:p>
          <w:p w:rsidR="00474DC0" w:rsidRPr="00474DC0" w:rsidRDefault="00474DC0" w:rsidP="00474DC0">
            <w:pPr>
              <w:widowControl/>
              <w:snapToGrid w:val="0"/>
              <w:spacing w:line="300" w:lineRule="exact"/>
              <w:rPr>
                <w:rFonts w:ascii="仿宋_GB2312" w:eastAsia="仿宋_GB2312" w:hAnsi="Times New Roman" w:cs="Times New Roman"/>
                <w:sz w:val="24"/>
                <w:szCs w:val="24"/>
              </w:rPr>
            </w:pPr>
          </w:p>
          <w:p w:rsidR="00474DC0" w:rsidRPr="00474DC0" w:rsidRDefault="00474DC0" w:rsidP="00474DC0">
            <w:pPr>
              <w:widowControl/>
              <w:snapToGrid w:val="0"/>
              <w:spacing w:line="300" w:lineRule="exact"/>
              <w:rPr>
                <w:rFonts w:ascii="仿宋_GB2312" w:eastAsia="仿宋_GB2312" w:hAnsi="Times New Roman" w:cs="Times New Roman"/>
                <w:sz w:val="24"/>
                <w:szCs w:val="24"/>
              </w:rPr>
            </w:pPr>
          </w:p>
          <w:p w:rsidR="00474DC0" w:rsidRPr="00474DC0" w:rsidRDefault="00474DC0" w:rsidP="00474DC0">
            <w:pPr>
              <w:widowControl/>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 xml:space="preserve"> </w:t>
            </w:r>
            <w:r w:rsidR="00BB43A4">
              <w:rPr>
                <w:rFonts w:ascii="仿宋_GB2312" w:eastAsia="仿宋_GB2312" w:hAnsi="Times New Roman" w:cs="Times New Roman" w:hint="eastAsia"/>
                <w:sz w:val="24"/>
                <w:szCs w:val="24"/>
              </w:rPr>
              <w:t xml:space="preserve">                              各市州</w:t>
            </w:r>
            <w:r w:rsidRPr="00474DC0">
              <w:rPr>
                <w:rFonts w:ascii="仿宋_GB2312" w:eastAsia="仿宋_GB2312" w:hAnsi="Times New Roman" w:cs="Times New Roman" w:hint="eastAsia"/>
                <w:sz w:val="24"/>
                <w:szCs w:val="24"/>
              </w:rPr>
              <w:t xml:space="preserve">经济和信息化主管部门（盖章）  </w:t>
            </w:r>
          </w:p>
          <w:p w:rsidR="00BB43A4" w:rsidRDefault="00474DC0" w:rsidP="00474DC0">
            <w:pPr>
              <w:widowControl/>
              <w:snapToGrid w:val="0"/>
              <w:spacing w:line="300" w:lineRule="exact"/>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 xml:space="preserve">                                            </w:t>
            </w:r>
          </w:p>
          <w:p w:rsidR="00474DC0" w:rsidRPr="00474DC0" w:rsidRDefault="00474DC0" w:rsidP="00BB43A4">
            <w:pPr>
              <w:widowControl/>
              <w:snapToGrid w:val="0"/>
              <w:spacing w:line="300" w:lineRule="exact"/>
              <w:ind w:firstLineChars="2000" w:firstLine="4800"/>
              <w:rPr>
                <w:rFonts w:ascii="仿宋_GB2312" w:eastAsia="仿宋_GB2312" w:hAnsi="Times New Roman" w:cs="Times New Roman"/>
                <w:sz w:val="24"/>
                <w:szCs w:val="24"/>
              </w:rPr>
            </w:pPr>
            <w:r w:rsidRPr="00474DC0">
              <w:rPr>
                <w:rFonts w:ascii="仿宋_GB2312" w:eastAsia="仿宋_GB2312" w:hAnsi="Times New Roman" w:cs="Times New Roman" w:hint="eastAsia"/>
                <w:sz w:val="24"/>
                <w:szCs w:val="24"/>
              </w:rPr>
              <w:t xml:space="preserve"> 年  </w:t>
            </w:r>
            <w:r w:rsidR="00BB43A4">
              <w:rPr>
                <w:rFonts w:ascii="仿宋_GB2312" w:eastAsia="仿宋_GB2312" w:hAnsi="Times New Roman" w:cs="Times New Roman" w:hint="eastAsia"/>
                <w:sz w:val="24"/>
                <w:szCs w:val="24"/>
              </w:rPr>
              <w:t xml:space="preserve"> </w:t>
            </w:r>
            <w:r w:rsidRPr="00474DC0">
              <w:rPr>
                <w:rFonts w:ascii="仿宋_GB2312" w:eastAsia="仿宋_GB2312" w:hAnsi="Times New Roman" w:cs="Times New Roman" w:hint="eastAsia"/>
                <w:sz w:val="24"/>
                <w:szCs w:val="24"/>
              </w:rPr>
              <w:t xml:space="preserve"> </w:t>
            </w:r>
            <w:r w:rsidR="00BB43A4">
              <w:rPr>
                <w:rFonts w:ascii="仿宋_GB2312" w:eastAsia="仿宋_GB2312" w:hAnsi="Times New Roman" w:cs="Times New Roman" w:hint="eastAsia"/>
                <w:sz w:val="24"/>
                <w:szCs w:val="24"/>
              </w:rPr>
              <w:t xml:space="preserve"> </w:t>
            </w:r>
            <w:r w:rsidRPr="00474DC0">
              <w:rPr>
                <w:rFonts w:ascii="仿宋_GB2312" w:eastAsia="仿宋_GB2312" w:hAnsi="Times New Roman" w:cs="Times New Roman" w:hint="eastAsia"/>
                <w:sz w:val="24"/>
                <w:szCs w:val="24"/>
              </w:rPr>
              <w:t xml:space="preserve"> 月   </w:t>
            </w:r>
            <w:r w:rsidR="00BB43A4">
              <w:rPr>
                <w:rFonts w:ascii="仿宋_GB2312" w:eastAsia="仿宋_GB2312" w:hAnsi="Times New Roman" w:cs="Times New Roman" w:hint="eastAsia"/>
                <w:sz w:val="24"/>
                <w:szCs w:val="24"/>
              </w:rPr>
              <w:t xml:space="preserve"> </w:t>
            </w:r>
            <w:r w:rsidRPr="00474DC0">
              <w:rPr>
                <w:rFonts w:ascii="仿宋_GB2312" w:eastAsia="仿宋_GB2312" w:hAnsi="Times New Roman" w:cs="Times New Roman" w:hint="eastAsia"/>
                <w:sz w:val="24"/>
                <w:szCs w:val="24"/>
              </w:rPr>
              <w:t xml:space="preserve"> 日</w:t>
            </w:r>
          </w:p>
        </w:tc>
      </w:tr>
    </w:tbl>
    <w:p w:rsidR="00474DC0" w:rsidRPr="00474DC0" w:rsidRDefault="00474DC0" w:rsidP="00474DC0">
      <w:pPr>
        <w:spacing w:line="640" w:lineRule="exact"/>
        <w:ind w:firstLineChars="200" w:firstLine="640"/>
        <w:outlineLvl w:val="2"/>
        <w:rPr>
          <w:rFonts w:ascii="黑体" w:eastAsia="黑体" w:hAnsi="黑体" w:cs="Times New Roman"/>
          <w:bCs/>
          <w:sz w:val="32"/>
          <w:szCs w:val="32"/>
        </w:rPr>
      </w:pPr>
      <w:r w:rsidRPr="00474DC0">
        <w:rPr>
          <w:rFonts w:ascii="黑体" w:eastAsia="黑体" w:hAnsi="黑体" w:cs="Times New Roman" w:hint="eastAsia"/>
          <w:bCs/>
          <w:sz w:val="32"/>
          <w:szCs w:val="32"/>
        </w:rPr>
        <w:t>二、企业基本情况概述</w:t>
      </w:r>
    </w:p>
    <w:p w:rsidR="00474DC0" w:rsidRPr="00474DC0" w:rsidRDefault="00474DC0" w:rsidP="00474DC0">
      <w:pPr>
        <w:spacing w:line="640" w:lineRule="exact"/>
        <w:ind w:firstLineChars="200" w:firstLine="640"/>
        <w:outlineLvl w:val="2"/>
        <w:rPr>
          <w:rFonts w:ascii="黑体" w:eastAsia="黑体" w:hAnsi="黑体" w:cs="Times New Roman"/>
          <w:b/>
          <w:bCs/>
          <w:sz w:val="32"/>
          <w:szCs w:val="32"/>
        </w:rPr>
      </w:pPr>
      <w:r w:rsidRPr="00474DC0">
        <w:rPr>
          <w:rFonts w:ascii="黑体" w:eastAsia="黑体" w:hAnsi="黑体" w:cs="Times New Roman" w:hint="eastAsia"/>
          <w:bCs/>
          <w:sz w:val="32"/>
          <w:szCs w:val="32"/>
        </w:rPr>
        <w:t>（一）申报单位概况</w:t>
      </w:r>
    </w:p>
    <w:p w:rsidR="00474DC0" w:rsidRPr="00474DC0" w:rsidRDefault="00474DC0" w:rsidP="00474DC0">
      <w:pPr>
        <w:spacing w:line="640" w:lineRule="exact"/>
        <w:ind w:firstLineChars="200" w:firstLine="640"/>
        <w:rPr>
          <w:rFonts w:ascii="Times New Roman" w:eastAsia="仿宋_GB2312" w:hAnsi="Times New Roman" w:cs="Times New Roman"/>
          <w:sz w:val="32"/>
          <w:szCs w:val="32"/>
        </w:rPr>
      </w:pPr>
      <w:r w:rsidRPr="00474DC0">
        <w:rPr>
          <w:rFonts w:ascii="Times New Roman" w:eastAsia="仿宋_GB2312" w:hAnsi="Times New Roman" w:cs="Times New Roman"/>
          <w:sz w:val="32"/>
          <w:szCs w:val="32"/>
        </w:rPr>
        <w:t>（成立时间、发展历程、资本性质、组织结构、财务状况、经营情况等。）</w:t>
      </w:r>
    </w:p>
    <w:p w:rsidR="00474DC0" w:rsidRPr="00474DC0" w:rsidRDefault="00474DC0" w:rsidP="00474DC0">
      <w:pPr>
        <w:spacing w:line="640" w:lineRule="exact"/>
        <w:ind w:firstLineChars="200" w:firstLine="640"/>
        <w:outlineLvl w:val="2"/>
        <w:rPr>
          <w:rFonts w:ascii="黑体" w:eastAsia="黑体" w:hAnsi="黑体" w:cs="Times New Roman"/>
          <w:b/>
          <w:bCs/>
          <w:sz w:val="32"/>
          <w:szCs w:val="32"/>
        </w:rPr>
      </w:pPr>
      <w:r w:rsidRPr="00474DC0">
        <w:rPr>
          <w:rFonts w:ascii="黑体" w:eastAsia="黑体" w:hAnsi="黑体" w:cs="Times New Roman" w:hint="eastAsia"/>
          <w:bCs/>
          <w:sz w:val="32"/>
          <w:szCs w:val="32"/>
        </w:rPr>
        <w:t>（二）技术水平</w:t>
      </w:r>
    </w:p>
    <w:p w:rsidR="00474DC0" w:rsidRPr="00474DC0" w:rsidRDefault="00474DC0" w:rsidP="00474DC0">
      <w:pPr>
        <w:spacing w:line="640" w:lineRule="exact"/>
        <w:ind w:firstLineChars="200" w:firstLine="640"/>
        <w:rPr>
          <w:rFonts w:ascii="Times New Roman" w:eastAsia="仿宋_GB2312" w:hAnsi="Times New Roman" w:cs="Times New Roman"/>
          <w:sz w:val="32"/>
          <w:szCs w:val="32"/>
        </w:rPr>
      </w:pPr>
      <w:r w:rsidRPr="00474DC0">
        <w:rPr>
          <w:rFonts w:ascii="Times New Roman" w:eastAsia="仿宋_GB2312" w:hAnsi="Times New Roman" w:cs="Times New Roman"/>
          <w:sz w:val="32"/>
          <w:szCs w:val="32"/>
        </w:rPr>
        <w:t>（研发队伍、科研成果、知识产权、提供技术支持和服务的能力和条件等情况。）</w:t>
      </w:r>
    </w:p>
    <w:p w:rsidR="00474DC0" w:rsidRPr="00474DC0" w:rsidRDefault="00474DC0" w:rsidP="00474DC0">
      <w:pPr>
        <w:spacing w:line="640" w:lineRule="exact"/>
        <w:ind w:firstLineChars="200" w:firstLine="640"/>
        <w:outlineLvl w:val="2"/>
        <w:rPr>
          <w:rFonts w:ascii="黑体" w:eastAsia="黑体" w:hAnsi="黑体" w:cs="Times New Roman"/>
          <w:b/>
          <w:bCs/>
          <w:sz w:val="32"/>
          <w:szCs w:val="32"/>
        </w:rPr>
      </w:pPr>
      <w:r w:rsidRPr="00474DC0">
        <w:rPr>
          <w:rFonts w:ascii="黑体" w:eastAsia="黑体" w:hAnsi="黑体" w:cs="Times New Roman" w:hint="eastAsia"/>
          <w:bCs/>
          <w:sz w:val="32"/>
          <w:szCs w:val="32"/>
        </w:rPr>
        <w:t>（三）行业优势</w:t>
      </w:r>
    </w:p>
    <w:p w:rsidR="00474DC0" w:rsidRPr="00474DC0" w:rsidRDefault="00474DC0" w:rsidP="00474DC0">
      <w:pPr>
        <w:spacing w:line="640" w:lineRule="exact"/>
        <w:ind w:firstLineChars="200" w:firstLine="640"/>
        <w:rPr>
          <w:rFonts w:ascii="Times New Roman" w:eastAsia="仿宋_GB2312" w:hAnsi="Times New Roman" w:cs="Times New Roman"/>
          <w:sz w:val="32"/>
          <w:szCs w:val="32"/>
        </w:rPr>
      </w:pPr>
      <w:r w:rsidRPr="00474DC0">
        <w:rPr>
          <w:rFonts w:ascii="Times New Roman" w:eastAsia="仿宋_GB2312" w:hAnsi="Times New Roman" w:cs="Times New Roman"/>
          <w:sz w:val="32"/>
          <w:szCs w:val="32"/>
        </w:rPr>
        <w:lastRenderedPageBreak/>
        <w:t>（在相关行业、区域以及工业互联网方面已具备的技术优势、服务优势，已有的工业互联网基础和取得的经济、社会效益。）</w:t>
      </w:r>
    </w:p>
    <w:p w:rsidR="00474DC0" w:rsidRPr="00474DC0" w:rsidRDefault="00474DC0" w:rsidP="00474DC0">
      <w:pPr>
        <w:spacing w:line="640" w:lineRule="exact"/>
        <w:ind w:firstLineChars="200" w:firstLine="640"/>
        <w:outlineLvl w:val="2"/>
        <w:rPr>
          <w:rFonts w:ascii="黑体" w:eastAsia="黑体" w:hAnsi="黑体" w:cs="Times New Roman"/>
          <w:bCs/>
          <w:sz w:val="32"/>
          <w:szCs w:val="32"/>
        </w:rPr>
      </w:pPr>
      <w:r w:rsidRPr="00474DC0">
        <w:rPr>
          <w:rFonts w:ascii="Times New Roman" w:eastAsia="方正黑体_GBK" w:hAnsi="Times New Roman" w:cs="Times New Roman"/>
          <w:bCs/>
          <w:sz w:val="32"/>
          <w:szCs w:val="32"/>
        </w:rPr>
        <w:t>三、标杆要素条件符合情况概述</w:t>
      </w:r>
    </w:p>
    <w:p w:rsidR="00474DC0" w:rsidRPr="00474DC0" w:rsidRDefault="00474DC0" w:rsidP="00474DC0">
      <w:pPr>
        <w:spacing w:line="640" w:lineRule="exact"/>
        <w:ind w:firstLineChars="200" w:firstLine="640"/>
        <w:rPr>
          <w:rFonts w:ascii="仿宋_GB2312" w:eastAsia="仿宋_GB2312" w:hAnsi="Times New Roman" w:cs="Times New Roman"/>
          <w:sz w:val="32"/>
          <w:szCs w:val="32"/>
        </w:rPr>
      </w:pPr>
      <w:r w:rsidRPr="00474DC0">
        <w:rPr>
          <w:rFonts w:ascii="仿宋_GB2312" w:eastAsia="仿宋_GB2312" w:hAnsi="Times New Roman" w:cs="Times New Roman" w:hint="eastAsia"/>
          <w:sz w:val="32"/>
          <w:szCs w:val="32"/>
        </w:rPr>
        <w:t>（一）项目建设内容（列举</w:t>
      </w:r>
      <w:r w:rsidRPr="00474DC0">
        <w:rPr>
          <w:rFonts w:ascii="仿宋_GB2312" w:eastAsia="仿宋_GB2312" w:hAnsi="Times New Roman" w:cs="Times New Roman"/>
          <w:sz w:val="32"/>
          <w:szCs w:val="32"/>
        </w:rPr>
        <w:t>1-2</w:t>
      </w:r>
      <w:r w:rsidRPr="00474DC0">
        <w:rPr>
          <w:rFonts w:ascii="仿宋_GB2312" w:eastAsia="仿宋_GB2312" w:hAnsi="Times New Roman" w:cs="Times New Roman" w:hint="eastAsia"/>
          <w:sz w:val="32"/>
          <w:szCs w:val="32"/>
        </w:rPr>
        <w:t>个应用案例，不少</w:t>
      </w:r>
      <w:r w:rsidR="00351CDE">
        <w:rPr>
          <w:rFonts w:ascii="仿宋_GB2312" w:eastAsia="仿宋_GB2312" w:hAnsi="Times New Roman" w:cs="Times New Roman" w:hint="eastAsia"/>
          <w:sz w:val="32"/>
          <w:szCs w:val="32"/>
        </w:rPr>
        <w:t>于</w:t>
      </w:r>
      <w:r w:rsidRPr="00474DC0">
        <w:rPr>
          <w:rFonts w:ascii="仿宋_GB2312" w:eastAsia="仿宋_GB2312" w:hAnsi="Times New Roman" w:cs="Times New Roman"/>
          <w:sz w:val="32"/>
          <w:szCs w:val="32"/>
        </w:rPr>
        <w:t>3000</w:t>
      </w:r>
      <w:r w:rsidRPr="00474DC0">
        <w:rPr>
          <w:rFonts w:ascii="仿宋_GB2312" w:eastAsia="仿宋_GB2312" w:hAnsi="Times New Roman" w:cs="Times New Roman" w:hint="eastAsia"/>
          <w:sz w:val="32"/>
          <w:szCs w:val="32"/>
        </w:rPr>
        <w:t>字）</w:t>
      </w:r>
    </w:p>
    <w:p w:rsidR="00474DC0" w:rsidRPr="00474DC0" w:rsidRDefault="00474DC0" w:rsidP="00474DC0">
      <w:pPr>
        <w:spacing w:line="640" w:lineRule="exact"/>
        <w:ind w:firstLineChars="200" w:firstLine="640"/>
        <w:rPr>
          <w:rFonts w:ascii="仿宋_GB2312" w:eastAsia="仿宋_GB2312" w:hAnsi="Times New Roman" w:cs="Times New Roman"/>
          <w:sz w:val="32"/>
          <w:szCs w:val="32"/>
        </w:rPr>
      </w:pPr>
      <w:r w:rsidRPr="00474DC0">
        <w:rPr>
          <w:rFonts w:ascii="仿宋_GB2312" w:eastAsia="仿宋_GB2312" w:hAnsi="Times New Roman" w:cs="Times New Roman" w:hint="eastAsia"/>
          <w:sz w:val="32"/>
          <w:szCs w:val="32"/>
        </w:rPr>
        <w:t>（二）项目实施团队基本情况和任务分工情况</w:t>
      </w:r>
    </w:p>
    <w:p w:rsidR="00474DC0" w:rsidRPr="00474DC0" w:rsidRDefault="00474DC0" w:rsidP="00474DC0">
      <w:pPr>
        <w:spacing w:line="640" w:lineRule="exact"/>
        <w:ind w:firstLineChars="200" w:firstLine="640"/>
        <w:rPr>
          <w:rFonts w:ascii="仿宋_GB2312" w:eastAsia="仿宋_GB2312" w:hAnsi="Times New Roman" w:cs="Times New Roman"/>
          <w:sz w:val="32"/>
          <w:szCs w:val="32"/>
        </w:rPr>
      </w:pPr>
      <w:r w:rsidRPr="00474DC0">
        <w:rPr>
          <w:rFonts w:ascii="仿宋_GB2312" w:eastAsia="仿宋_GB2312" w:hAnsi="Times New Roman" w:cs="Times New Roman" w:hint="eastAsia"/>
          <w:sz w:val="32"/>
          <w:szCs w:val="32"/>
        </w:rPr>
        <w:t>（三）项目建设投入情况</w:t>
      </w:r>
    </w:p>
    <w:p w:rsidR="00474DC0" w:rsidRPr="00474DC0" w:rsidRDefault="00474DC0" w:rsidP="00474DC0">
      <w:pPr>
        <w:spacing w:line="640" w:lineRule="exact"/>
        <w:ind w:firstLineChars="200" w:firstLine="640"/>
        <w:rPr>
          <w:rFonts w:ascii="仿宋_GB2312" w:eastAsia="仿宋_GB2312" w:hAnsi="Times New Roman" w:cs="Times New Roman"/>
          <w:sz w:val="32"/>
          <w:szCs w:val="32"/>
        </w:rPr>
      </w:pPr>
      <w:r w:rsidRPr="00474DC0">
        <w:rPr>
          <w:rFonts w:ascii="仿宋_GB2312" w:eastAsia="仿宋_GB2312" w:hAnsi="Times New Roman" w:cs="Times New Roman" w:hint="eastAsia"/>
          <w:sz w:val="32"/>
          <w:szCs w:val="32"/>
        </w:rPr>
        <w:t>（四）项目中克服的技术难点和主要创新点</w:t>
      </w:r>
    </w:p>
    <w:p w:rsidR="00474DC0" w:rsidRPr="00474DC0" w:rsidRDefault="00474DC0" w:rsidP="00474DC0">
      <w:pPr>
        <w:spacing w:line="640" w:lineRule="exact"/>
        <w:ind w:firstLineChars="200" w:firstLine="640"/>
        <w:outlineLvl w:val="2"/>
        <w:rPr>
          <w:rFonts w:ascii="黑体" w:eastAsia="黑体" w:hAnsi="黑体" w:cs="Times New Roman"/>
          <w:bCs/>
          <w:sz w:val="32"/>
          <w:szCs w:val="32"/>
        </w:rPr>
      </w:pPr>
      <w:r w:rsidRPr="00474DC0">
        <w:rPr>
          <w:rFonts w:ascii="黑体" w:eastAsia="黑体" w:hAnsi="黑体" w:cs="Times New Roman" w:hint="eastAsia"/>
          <w:bCs/>
          <w:sz w:val="32"/>
          <w:szCs w:val="32"/>
        </w:rPr>
        <w:t>四、项目成效</w:t>
      </w:r>
    </w:p>
    <w:p w:rsidR="00474DC0" w:rsidRPr="00474DC0" w:rsidRDefault="00474DC0" w:rsidP="00474DC0">
      <w:pPr>
        <w:spacing w:line="640" w:lineRule="exact"/>
        <w:ind w:firstLineChars="200" w:firstLine="640"/>
        <w:rPr>
          <w:rFonts w:ascii="仿宋_GB2312" w:eastAsia="仿宋_GB2312" w:hAnsi="Times New Roman" w:cs="Times New Roman"/>
          <w:sz w:val="32"/>
          <w:szCs w:val="32"/>
        </w:rPr>
      </w:pPr>
      <w:r w:rsidRPr="00474DC0">
        <w:rPr>
          <w:rFonts w:ascii="仿宋_GB2312" w:eastAsia="仿宋_GB2312" w:hAnsi="Times New Roman" w:cs="Times New Roman" w:hint="eastAsia"/>
          <w:sz w:val="32"/>
          <w:szCs w:val="32"/>
        </w:rPr>
        <w:t>（一）项目实施在上</w:t>
      </w:r>
      <w:proofErr w:type="gramStart"/>
      <w:r w:rsidRPr="00474DC0">
        <w:rPr>
          <w:rFonts w:ascii="仿宋_GB2312" w:eastAsia="仿宋_GB2312" w:hAnsi="Times New Roman" w:cs="Times New Roman" w:hint="eastAsia"/>
          <w:sz w:val="32"/>
          <w:szCs w:val="32"/>
        </w:rPr>
        <w:t>云服务</w:t>
      </w:r>
      <w:proofErr w:type="gramEnd"/>
      <w:r w:rsidRPr="00474DC0">
        <w:rPr>
          <w:rFonts w:ascii="仿宋_GB2312" w:eastAsia="仿宋_GB2312" w:hAnsi="Times New Roman" w:cs="Times New Roman" w:hint="eastAsia"/>
          <w:sz w:val="32"/>
          <w:szCs w:val="32"/>
        </w:rPr>
        <w:t>内容等方面所取得的直接效果，体现量化指标</w:t>
      </w:r>
    </w:p>
    <w:p w:rsidR="00474DC0" w:rsidRPr="00474DC0" w:rsidRDefault="00474DC0" w:rsidP="00474DC0">
      <w:pPr>
        <w:spacing w:line="640" w:lineRule="exact"/>
        <w:ind w:firstLineChars="200" w:firstLine="640"/>
        <w:rPr>
          <w:rFonts w:ascii="仿宋_GB2312" w:eastAsia="仿宋_GB2312" w:hAnsi="Times New Roman" w:cs="Times New Roman"/>
          <w:sz w:val="32"/>
          <w:szCs w:val="32"/>
        </w:rPr>
      </w:pPr>
      <w:r w:rsidRPr="00474DC0">
        <w:rPr>
          <w:rFonts w:ascii="仿宋_GB2312" w:eastAsia="仿宋_GB2312" w:hAnsi="Times New Roman" w:cs="Times New Roman" w:hint="eastAsia"/>
          <w:sz w:val="32"/>
          <w:szCs w:val="32"/>
        </w:rPr>
        <w:t>（二）项目实施对行业的示范作用</w:t>
      </w:r>
    </w:p>
    <w:p w:rsidR="00474DC0" w:rsidRPr="00474DC0" w:rsidRDefault="00474DC0" w:rsidP="00474DC0">
      <w:pPr>
        <w:spacing w:line="640" w:lineRule="exact"/>
        <w:ind w:firstLineChars="200" w:firstLine="640"/>
        <w:outlineLvl w:val="2"/>
        <w:rPr>
          <w:rFonts w:ascii="黑体" w:eastAsia="黑体" w:hAnsi="黑体" w:cs="Times New Roman"/>
          <w:bCs/>
          <w:sz w:val="32"/>
          <w:szCs w:val="32"/>
        </w:rPr>
      </w:pPr>
      <w:r w:rsidRPr="00474DC0">
        <w:rPr>
          <w:rFonts w:ascii="黑体" w:eastAsia="黑体" w:hAnsi="黑体" w:cs="Times New Roman" w:hint="eastAsia"/>
          <w:bCs/>
          <w:sz w:val="32"/>
          <w:szCs w:val="32"/>
        </w:rPr>
        <w:t>五、相关附件</w:t>
      </w:r>
    </w:p>
    <w:p w:rsidR="00474DC0" w:rsidRPr="00474DC0" w:rsidRDefault="00474DC0" w:rsidP="00474DC0">
      <w:pPr>
        <w:spacing w:line="600" w:lineRule="exact"/>
        <w:ind w:firstLineChars="200" w:firstLine="640"/>
        <w:rPr>
          <w:rFonts w:ascii="Times New Roman" w:eastAsia="仿宋_GB2312" w:hAnsi="Times New Roman" w:cs="Times New Roman"/>
          <w:sz w:val="32"/>
          <w:szCs w:val="32"/>
        </w:rPr>
      </w:pPr>
      <w:r w:rsidRPr="00474DC0">
        <w:rPr>
          <w:rFonts w:ascii="Times New Roman" w:eastAsia="仿宋_GB2312" w:hAnsi="Times New Roman" w:cs="Times New Roman"/>
          <w:sz w:val="32"/>
          <w:szCs w:val="32"/>
        </w:rPr>
        <w:t>1</w:t>
      </w:r>
      <w:r w:rsidRPr="00474DC0">
        <w:rPr>
          <w:rFonts w:ascii="Times New Roman" w:eastAsia="仿宋_GB2312" w:hAnsi="Times New Roman" w:cs="Times New Roman"/>
          <w:sz w:val="32"/>
          <w:szCs w:val="32"/>
        </w:rPr>
        <w:t>、企业营业执照复印件</w:t>
      </w:r>
    </w:p>
    <w:p w:rsidR="00474DC0" w:rsidRPr="00474DC0" w:rsidRDefault="00474DC0" w:rsidP="00474DC0">
      <w:pPr>
        <w:spacing w:line="600" w:lineRule="exact"/>
        <w:ind w:firstLineChars="200" w:firstLine="640"/>
        <w:rPr>
          <w:rFonts w:ascii="Times New Roman" w:eastAsia="仿宋_GB2312" w:hAnsi="Times New Roman" w:cs="Times New Roman"/>
          <w:sz w:val="32"/>
          <w:szCs w:val="32"/>
        </w:rPr>
      </w:pPr>
      <w:r w:rsidRPr="00474DC0">
        <w:rPr>
          <w:rFonts w:ascii="Times New Roman" w:eastAsia="仿宋_GB2312" w:hAnsi="Times New Roman" w:cs="Times New Roman"/>
          <w:sz w:val="32"/>
          <w:szCs w:val="32"/>
        </w:rPr>
        <w:t>2</w:t>
      </w:r>
      <w:r w:rsidRPr="00474DC0">
        <w:rPr>
          <w:rFonts w:ascii="Times New Roman" w:eastAsia="仿宋_GB2312" w:hAnsi="Times New Roman" w:cs="Times New Roman"/>
          <w:sz w:val="32"/>
          <w:szCs w:val="32"/>
        </w:rPr>
        <w:t>、近两年企业财务审计报告复印件</w:t>
      </w:r>
    </w:p>
    <w:p w:rsidR="00474DC0" w:rsidRPr="00474DC0" w:rsidRDefault="00474DC0" w:rsidP="00474DC0">
      <w:pPr>
        <w:spacing w:line="600" w:lineRule="exact"/>
        <w:ind w:firstLineChars="200" w:firstLine="640"/>
        <w:rPr>
          <w:rFonts w:ascii="Times New Roman" w:eastAsia="仿宋_GB2312" w:hAnsi="Times New Roman" w:cs="Times New Roman"/>
          <w:sz w:val="32"/>
          <w:szCs w:val="32"/>
        </w:rPr>
      </w:pPr>
      <w:r w:rsidRPr="00474DC0">
        <w:rPr>
          <w:rFonts w:ascii="Times New Roman" w:eastAsia="仿宋_GB2312" w:hAnsi="Times New Roman" w:cs="Times New Roman"/>
          <w:sz w:val="32"/>
          <w:szCs w:val="32"/>
        </w:rPr>
        <w:t>3</w:t>
      </w:r>
      <w:r w:rsidRPr="00474DC0">
        <w:rPr>
          <w:rFonts w:ascii="Times New Roman" w:eastAsia="仿宋_GB2312" w:hAnsi="Times New Roman" w:cs="Times New Roman"/>
          <w:sz w:val="32"/>
          <w:szCs w:val="32"/>
        </w:rPr>
        <w:t>、近两年内</w:t>
      </w:r>
      <w:r w:rsidRPr="00474DC0">
        <w:rPr>
          <w:rFonts w:ascii="Times New Roman" w:eastAsia="仿宋_GB2312" w:hAnsi="Times New Roman" w:cs="Times New Roman"/>
          <w:sz w:val="32"/>
          <w:szCs w:val="32"/>
        </w:rPr>
        <w:t>“</w:t>
      </w:r>
      <w:r w:rsidRPr="00474DC0">
        <w:rPr>
          <w:rFonts w:ascii="Times New Roman" w:eastAsia="仿宋_GB2312" w:hAnsi="Times New Roman" w:cs="Times New Roman"/>
          <w:sz w:val="32"/>
          <w:szCs w:val="32"/>
        </w:rPr>
        <w:t>上云</w:t>
      </w:r>
      <w:r w:rsidRPr="00474DC0">
        <w:rPr>
          <w:rFonts w:ascii="Times New Roman" w:eastAsia="仿宋_GB2312" w:hAnsi="Times New Roman" w:cs="Times New Roman"/>
          <w:sz w:val="32"/>
          <w:szCs w:val="32"/>
        </w:rPr>
        <w:t>”</w:t>
      </w:r>
      <w:r w:rsidRPr="00474DC0">
        <w:rPr>
          <w:rFonts w:ascii="Times New Roman" w:eastAsia="仿宋_GB2312" w:hAnsi="Times New Roman" w:cs="Times New Roman"/>
          <w:sz w:val="32"/>
          <w:szCs w:val="32"/>
        </w:rPr>
        <w:t>相关项目</w:t>
      </w:r>
      <w:r w:rsidRPr="00474DC0">
        <w:rPr>
          <w:rFonts w:ascii="Times New Roman" w:eastAsia="仿宋_GB2312" w:hAnsi="Times New Roman" w:cs="Times New Roman" w:hint="eastAsia"/>
          <w:sz w:val="32"/>
          <w:szCs w:val="32"/>
        </w:rPr>
        <w:t>证明材料（如湖北省工业互联网服务资源池单位提供证明文件或相关</w:t>
      </w:r>
      <w:r w:rsidRPr="00474DC0">
        <w:rPr>
          <w:rFonts w:ascii="Times New Roman" w:eastAsia="仿宋_GB2312" w:hAnsi="Times New Roman" w:cs="Times New Roman"/>
          <w:sz w:val="32"/>
          <w:szCs w:val="32"/>
        </w:rPr>
        <w:t>合同、发票复印件或者专项审计报告复印件</w:t>
      </w:r>
      <w:r w:rsidRPr="00474DC0">
        <w:rPr>
          <w:rFonts w:ascii="Times New Roman" w:eastAsia="仿宋_GB2312" w:hAnsi="Times New Roman" w:cs="Times New Roman" w:hint="eastAsia"/>
          <w:sz w:val="32"/>
          <w:szCs w:val="32"/>
        </w:rPr>
        <w:t>；</w:t>
      </w:r>
    </w:p>
    <w:p w:rsidR="00474DC0" w:rsidRPr="00474DC0" w:rsidRDefault="00474DC0" w:rsidP="00474DC0">
      <w:pPr>
        <w:spacing w:line="600" w:lineRule="exact"/>
        <w:ind w:firstLineChars="200" w:firstLine="640"/>
        <w:rPr>
          <w:rFonts w:ascii="Times New Roman" w:eastAsia="仿宋_GB2312" w:hAnsi="Times New Roman" w:cs="Times New Roman"/>
          <w:sz w:val="32"/>
          <w:szCs w:val="32"/>
        </w:rPr>
      </w:pPr>
      <w:r w:rsidRPr="00474DC0">
        <w:rPr>
          <w:rFonts w:ascii="Times New Roman" w:eastAsia="仿宋_GB2312" w:hAnsi="Times New Roman" w:cs="Times New Roman"/>
          <w:sz w:val="32"/>
          <w:szCs w:val="32"/>
        </w:rPr>
        <w:t>4</w:t>
      </w:r>
      <w:r w:rsidRPr="00474DC0">
        <w:rPr>
          <w:rFonts w:ascii="Times New Roman" w:eastAsia="仿宋_GB2312" w:hAnsi="Times New Roman" w:cs="Times New Roman"/>
          <w:sz w:val="32"/>
          <w:szCs w:val="32"/>
        </w:rPr>
        <w:t>、荣誉证明文件复印件</w:t>
      </w:r>
    </w:p>
    <w:p w:rsidR="00474DC0" w:rsidRDefault="00474DC0" w:rsidP="00474DC0">
      <w:pPr>
        <w:spacing w:line="600" w:lineRule="exact"/>
        <w:ind w:firstLineChars="200" w:firstLine="640"/>
        <w:rPr>
          <w:rFonts w:ascii="Times New Roman" w:eastAsia="仿宋_GB2312" w:hAnsi="Times New Roman" w:cs="Times New Roman"/>
          <w:sz w:val="32"/>
          <w:szCs w:val="32"/>
        </w:rPr>
      </w:pPr>
      <w:r w:rsidRPr="00474DC0">
        <w:rPr>
          <w:rFonts w:ascii="Times New Roman" w:eastAsia="仿宋_GB2312" w:hAnsi="Times New Roman" w:cs="Times New Roman"/>
          <w:sz w:val="32"/>
          <w:szCs w:val="32"/>
        </w:rPr>
        <w:t>5</w:t>
      </w:r>
      <w:r w:rsidRPr="00474DC0">
        <w:rPr>
          <w:rFonts w:ascii="Times New Roman" w:eastAsia="仿宋_GB2312" w:hAnsi="Times New Roman" w:cs="Times New Roman"/>
          <w:sz w:val="32"/>
          <w:szCs w:val="32"/>
        </w:rPr>
        <w:t>、其他</w:t>
      </w:r>
      <w:r w:rsidR="00BB43A4">
        <w:rPr>
          <w:rFonts w:ascii="Times New Roman" w:eastAsia="仿宋_GB2312" w:hAnsi="Times New Roman" w:cs="Times New Roman" w:hint="eastAsia"/>
          <w:sz w:val="32"/>
          <w:szCs w:val="32"/>
        </w:rPr>
        <w:t>相关佐证材料</w:t>
      </w:r>
    </w:p>
    <w:p w:rsidR="00A226D9" w:rsidRDefault="00A226D9" w:rsidP="00474DC0">
      <w:pPr>
        <w:spacing w:line="600" w:lineRule="exact"/>
        <w:ind w:firstLineChars="200" w:firstLine="640"/>
        <w:rPr>
          <w:rFonts w:ascii="Times New Roman" w:eastAsia="仿宋_GB2312" w:hAnsi="Times New Roman" w:cs="Times New Roman"/>
          <w:sz w:val="32"/>
          <w:szCs w:val="32"/>
        </w:rPr>
      </w:pPr>
    </w:p>
    <w:p w:rsidR="0039425C" w:rsidRDefault="0039425C" w:rsidP="00A226D9">
      <w:pPr>
        <w:spacing w:line="600" w:lineRule="exact"/>
        <w:jc w:val="left"/>
        <w:rPr>
          <w:rFonts w:ascii="Times New Roman" w:eastAsia="黑体" w:hAnsi="Times New Roman" w:cs="Times New Roman"/>
          <w:sz w:val="32"/>
          <w:szCs w:val="32"/>
        </w:rPr>
        <w:sectPr w:rsidR="0039425C">
          <w:pgSz w:w="11906" w:h="16838"/>
          <w:pgMar w:top="1440" w:right="1800" w:bottom="1440" w:left="1800" w:header="851" w:footer="992" w:gutter="0"/>
          <w:cols w:space="425"/>
          <w:docGrid w:type="lines" w:linePitch="312"/>
        </w:sectPr>
      </w:pPr>
    </w:p>
    <w:p w:rsidR="00A226D9" w:rsidRPr="00A226D9" w:rsidRDefault="00A226D9" w:rsidP="00A226D9">
      <w:pPr>
        <w:spacing w:line="600" w:lineRule="exact"/>
        <w:jc w:val="left"/>
        <w:rPr>
          <w:rFonts w:ascii="Times New Roman" w:eastAsia="黑体" w:hAnsi="Times New Roman" w:cs="Times New Roman"/>
          <w:sz w:val="32"/>
          <w:szCs w:val="32"/>
        </w:rPr>
      </w:pPr>
      <w:r w:rsidRPr="00A226D9">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2</w:t>
      </w:r>
    </w:p>
    <w:p w:rsidR="00A226D9" w:rsidRPr="00A226D9" w:rsidRDefault="002E1DD6" w:rsidP="00A226D9">
      <w:pPr>
        <w:spacing w:line="60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hint="eastAsia"/>
          <w:b/>
          <w:sz w:val="44"/>
          <w:szCs w:val="44"/>
        </w:rPr>
        <w:t>第二批</w:t>
      </w:r>
      <w:r w:rsidR="00A226D9" w:rsidRPr="00A226D9">
        <w:rPr>
          <w:rFonts w:ascii="Times New Roman" w:eastAsia="方正小标宋简体" w:hAnsi="Times New Roman" w:cs="Times New Roman" w:hint="eastAsia"/>
          <w:b/>
          <w:sz w:val="44"/>
          <w:szCs w:val="44"/>
        </w:rPr>
        <w:t>湖北省上云标杆企业申报推荐表</w:t>
      </w:r>
    </w:p>
    <w:p w:rsidR="00A226D9" w:rsidRPr="00A226D9" w:rsidRDefault="00A226D9" w:rsidP="00A226D9">
      <w:pPr>
        <w:spacing w:line="400" w:lineRule="exact"/>
        <w:jc w:val="center"/>
        <w:rPr>
          <w:rFonts w:ascii="Times New Roman" w:eastAsia="方正小标宋简体" w:hAnsi="Times New Roman" w:cs="Times New Roman"/>
          <w:b/>
          <w:sz w:val="44"/>
          <w:szCs w:val="44"/>
        </w:rPr>
      </w:pPr>
    </w:p>
    <w:p w:rsidR="00A226D9" w:rsidRPr="00A226D9" w:rsidRDefault="00A226D9" w:rsidP="00A226D9">
      <w:pPr>
        <w:spacing w:line="600" w:lineRule="exact"/>
        <w:rPr>
          <w:rFonts w:ascii="Times New Roman" w:eastAsia="仿宋_GB2312" w:hAnsi="Times New Roman" w:cs="Times New Roman"/>
          <w:sz w:val="28"/>
          <w:szCs w:val="28"/>
        </w:rPr>
      </w:pPr>
      <w:r w:rsidRPr="00A226D9">
        <w:rPr>
          <w:rFonts w:ascii="Times New Roman" w:eastAsia="黑体" w:hAnsi="Times New Roman" w:cs="Times New Roman"/>
          <w:sz w:val="28"/>
          <w:szCs w:val="28"/>
        </w:rPr>
        <w:t xml:space="preserve"> </w:t>
      </w:r>
      <w:r w:rsidRPr="00A226D9">
        <w:rPr>
          <w:rFonts w:ascii="Times New Roman" w:eastAsia="仿宋_GB2312" w:hAnsi="Times New Roman" w:cs="Times New Roman" w:hint="eastAsia"/>
          <w:sz w:val="28"/>
          <w:szCs w:val="28"/>
        </w:rPr>
        <w:t>推荐单位（盖章）：</w:t>
      </w:r>
      <w:r w:rsidRPr="00A226D9">
        <w:rPr>
          <w:rFonts w:ascii="Times New Roman" w:eastAsia="仿宋_GB2312" w:hAnsi="Times New Roman" w:cs="Times New Roman"/>
          <w:sz w:val="28"/>
          <w:szCs w:val="28"/>
        </w:rPr>
        <w:t xml:space="preserve"> </w:t>
      </w:r>
    </w:p>
    <w:tbl>
      <w:tblPr>
        <w:tblW w:w="15076" w:type="dxa"/>
        <w:jc w:val="center"/>
        <w:tblInd w:w="-601" w:type="dxa"/>
        <w:tblLayout w:type="fixed"/>
        <w:tblLook w:val="04A0" w:firstRow="1" w:lastRow="0" w:firstColumn="1" w:lastColumn="0" w:noHBand="0" w:noVBand="1"/>
      </w:tblPr>
      <w:tblGrid>
        <w:gridCol w:w="709"/>
        <w:gridCol w:w="1419"/>
        <w:gridCol w:w="1492"/>
        <w:gridCol w:w="2305"/>
        <w:gridCol w:w="2410"/>
        <w:gridCol w:w="4730"/>
        <w:gridCol w:w="2011"/>
      </w:tblGrid>
      <w:tr w:rsidR="0039425C" w:rsidRPr="00A226D9" w:rsidTr="00CA30C3">
        <w:trPr>
          <w:trHeight w:val="93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9425C" w:rsidRPr="00A226D9" w:rsidRDefault="0039425C" w:rsidP="00A226D9">
            <w:pPr>
              <w:spacing w:line="400" w:lineRule="exact"/>
              <w:jc w:val="center"/>
              <w:rPr>
                <w:rFonts w:ascii="Times New Roman" w:eastAsia="黑体" w:hAnsi="Times New Roman" w:cs="Times New Roman"/>
                <w:bCs/>
                <w:sz w:val="28"/>
                <w:szCs w:val="28"/>
              </w:rPr>
            </w:pPr>
            <w:r w:rsidRPr="00A226D9">
              <w:rPr>
                <w:rFonts w:ascii="Times New Roman" w:eastAsia="黑体" w:hAnsi="Times New Roman" w:cs="Times New Roman" w:hint="eastAsia"/>
                <w:bCs/>
                <w:sz w:val="28"/>
                <w:szCs w:val="28"/>
              </w:rPr>
              <w:t>序号</w:t>
            </w:r>
          </w:p>
        </w:tc>
        <w:tc>
          <w:tcPr>
            <w:tcW w:w="1419" w:type="dxa"/>
            <w:tcBorders>
              <w:top w:val="single" w:sz="4" w:space="0" w:color="auto"/>
              <w:left w:val="nil"/>
              <w:bottom w:val="single" w:sz="4" w:space="0" w:color="auto"/>
              <w:right w:val="single" w:sz="4" w:space="0" w:color="auto"/>
            </w:tcBorders>
            <w:vAlign w:val="center"/>
            <w:hideMark/>
          </w:tcPr>
          <w:p w:rsidR="0039425C" w:rsidRPr="00A226D9" w:rsidRDefault="0039425C" w:rsidP="00A226D9">
            <w:pPr>
              <w:spacing w:line="400" w:lineRule="exact"/>
              <w:jc w:val="center"/>
              <w:rPr>
                <w:rFonts w:ascii="Times New Roman" w:eastAsia="黑体" w:hAnsi="Times New Roman" w:cs="Times New Roman"/>
                <w:bCs/>
                <w:sz w:val="28"/>
                <w:szCs w:val="28"/>
              </w:rPr>
            </w:pPr>
            <w:r w:rsidRPr="00A226D9">
              <w:rPr>
                <w:rFonts w:ascii="Times New Roman" w:eastAsia="黑体" w:hAnsi="Times New Roman" w:cs="Times New Roman" w:hint="eastAsia"/>
                <w:bCs/>
                <w:sz w:val="28"/>
                <w:szCs w:val="28"/>
              </w:rPr>
              <w:t>企业名称</w:t>
            </w:r>
          </w:p>
        </w:tc>
        <w:tc>
          <w:tcPr>
            <w:tcW w:w="1492" w:type="dxa"/>
            <w:tcBorders>
              <w:top w:val="single" w:sz="4" w:space="0" w:color="auto"/>
              <w:left w:val="nil"/>
              <w:bottom w:val="single" w:sz="4" w:space="0" w:color="auto"/>
              <w:right w:val="single" w:sz="4" w:space="0" w:color="auto"/>
            </w:tcBorders>
            <w:vAlign w:val="center"/>
            <w:hideMark/>
          </w:tcPr>
          <w:p w:rsidR="0039425C" w:rsidRPr="00A226D9" w:rsidRDefault="0039425C" w:rsidP="00A226D9">
            <w:pPr>
              <w:spacing w:line="400" w:lineRule="exact"/>
              <w:jc w:val="center"/>
              <w:rPr>
                <w:rFonts w:ascii="Times New Roman" w:eastAsia="黑体" w:hAnsi="Times New Roman" w:cs="Times New Roman"/>
                <w:bCs/>
                <w:sz w:val="28"/>
                <w:szCs w:val="28"/>
              </w:rPr>
            </w:pPr>
            <w:r w:rsidRPr="00A226D9">
              <w:rPr>
                <w:rFonts w:ascii="Times New Roman" w:eastAsia="黑体" w:hAnsi="Times New Roman" w:cs="Times New Roman" w:hint="eastAsia"/>
                <w:bCs/>
                <w:sz w:val="28"/>
                <w:szCs w:val="28"/>
              </w:rPr>
              <w:t>所属行业</w:t>
            </w:r>
          </w:p>
        </w:tc>
        <w:tc>
          <w:tcPr>
            <w:tcW w:w="2305" w:type="dxa"/>
            <w:tcBorders>
              <w:top w:val="single" w:sz="4" w:space="0" w:color="auto"/>
              <w:left w:val="nil"/>
              <w:bottom w:val="single" w:sz="4" w:space="0" w:color="auto"/>
              <w:right w:val="single" w:sz="4" w:space="0" w:color="auto"/>
            </w:tcBorders>
            <w:vAlign w:val="center"/>
            <w:hideMark/>
          </w:tcPr>
          <w:p w:rsidR="0039425C" w:rsidRPr="00A226D9" w:rsidRDefault="0039425C" w:rsidP="00A226D9">
            <w:pPr>
              <w:spacing w:line="400" w:lineRule="exact"/>
              <w:jc w:val="center"/>
              <w:rPr>
                <w:rFonts w:ascii="Times New Roman" w:eastAsia="黑体" w:hAnsi="Times New Roman" w:cs="Times New Roman"/>
                <w:bCs/>
                <w:sz w:val="28"/>
                <w:szCs w:val="28"/>
              </w:rPr>
            </w:pPr>
            <w:r>
              <w:rPr>
                <w:rFonts w:ascii="Times New Roman" w:eastAsia="黑体" w:hAnsi="Times New Roman" w:cs="Times New Roman" w:hint="eastAsia"/>
                <w:bCs/>
                <w:sz w:val="28"/>
                <w:szCs w:val="28"/>
              </w:rPr>
              <w:t>使用</w:t>
            </w:r>
            <w:proofErr w:type="gramStart"/>
            <w:r>
              <w:rPr>
                <w:rFonts w:ascii="Times New Roman" w:eastAsia="黑体" w:hAnsi="Times New Roman" w:cs="Times New Roman" w:hint="eastAsia"/>
                <w:bCs/>
                <w:sz w:val="28"/>
                <w:szCs w:val="28"/>
              </w:rPr>
              <w:t>何种云服务</w:t>
            </w:r>
            <w:proofErr w:type="gramEnd"/>
          </w:p>
        </w:tc>
        <w:tc>
          <w:tcPr>
            <w:tcW w:w="2410" w:type="dxa"/>
            <w:tcBorders>
              <w:top w:val="single" w:sz="4" w:space="0" w:color="auto"/>
              <w:left w:val="nil"/>
              <w:bottom w:val="single" w:sz="4" w:space="0" w:color="auto"/>
              <w:right w:val="single" w:sz="4" w:space="0" w:color="auto"/>
            </w:tcBorders>
            <w:vAlign w:val="center"/>
            <w:hideMark/>
          </w:tcPr>
          <w:p w:rsidR="0039425C" w:rsidRPr="00A226D9" w:rsidRDefault="0039425C" w:rsidP="00A226D9">
            <w:pPr>
              <w:spacing w:line="400" w:lineRule="exact"/>
              <w:jc w:val="center"/>
              <w:rPr>
                <w:rFonts w:ascii="Times New Roman" w:eastAsia="黑体" w:hAnsi="Times New Roman" w:cs="Times New Roman"/>
                <w:bCs/>
                <w:sz w:val="28"/>
                <w:szCs w:val="28"/>
              </w:rPr>
            </w:pPr>
            <w:proofErr w:type="gramStart"/>
            <w:r>
              <w:rPr>
                <w:rFonts w:ascii="Times New Roman" w:eastAsia="黑体" w:hAnsi="Times New Roman" w:cs="Times New Roman" w:hint="eastAsia"/>
                <w:bCs/>
                <w:sz w:val="28"/>
                <w:szCs w:val="28"/>
              </w:rPr>
              <w:t>云服务</w:t>
            </w:r>
            <w:proofErr w:type="gramEnd"/>
            <w:r>
              <w:rPr>
                <w:rFonts w:ascii="Times New Roman" w:eastAsia="黑体" w:hAnsi="Times New Roman" w:cs="Times New Roman" w:hint="eastAsia"/>
                <w:bCs/>
                <w:sz w:val="28"/>
                <w:szCs w:val="28"/>
              </w:rPr>
              <w:t>商名称</w:t>
            </w:r>
          </w:p>
        </w:tc>
        <w:tc>
          <w:tcPr>
            <w:tcW w:w="4730" w:type="dxa"/>
            <w:tcBorders>
              <w:top w:val="single" w:sz="4" w:space="0" w:color="auto"/>
              <w:left w:val="nil"/>
              <w:bottom w:val="single" w:sz="4" w:space="0" w:color="auto"/>
              <w:right w:val="single" w:sz="4" w:space="0" w:color="auto"/>
            </w:tcBorders>
            <w:vAlign w:val="center"/>
          </w:tcPr>
          <w:p w:rsidR="0039425C" w:rsidRPr="00A226D9" w:rsidRDefault="0039425C" w:rsidP="0039425C">
            <w:pPr>
              <w:spacing w:line="400" w:lineRule="exact"/>
              <w:jc w:val="center"/>
              <w:rPr>
                <w:rFonts w:ascii="Times New Roman" w:eastAsia="黑体" w:hAnsi="Times New Roman" w:cs="Times New Roman"/>
                <w:bCs/>
                <w:sz w:val="28"/>
                <w:szCs w:val="28"/>
              </w:rPr>
            </w:pPr>
            <w:r>
              <w:rPr>
                <w:rFonts w:ascii="Times New Roman" w:eastAsia="黑体" w:hAnsi="Times New Roman" w:cs="Times New Roman" w:hint="eastAsia"/>
                <w:bCs/>
                <w:sz w:val="28"/>
                <w:szCs w:val="28"/>
              </w:rPr>
              <w:t>推荐理由</w:t>
            </w:r>
          </w:p>
        </w:tc>
        <w:tc>
          <w:tcPr>
            <w:tcW w:w="2011" w:type="dxa"/>
            <w:tcBorders>
              <w:top w:val="single" w:sz="4" w:space="0" w:color="auto"/>
              <w:left w:val="nil"/>
              <w:bottom w:val="single" w:sz="4" w:space="0" w:color="auto"/>
              <w:right w:val="single" w:sz="4" w:space="0" w:color="auto"/>
            </w:tcBorders>
          </w:tcPr>
          <w:p w:rsidR="0039425C" w:rsidRPr="00A226D9" w:rsidRDefault="0039425C" w:rsidP="0039425C">
            <w:pPr>
              <w:spacing w:line="400" w:lineRule="exact"/>
              <w:jc w:val="center"/>
              <w:rPr>
                <w:rFonts w:ascii="Times New Roman" w:eastAsia="黑体" w:hAnsi="Times New Roman" w:cs="Times New Roman"/>
                <w:bCs/>
                <w:sz w:val="28"/>
                <w:szCs w:val="28"/>
              </w:rPr>
            </w:pPr>
            <w:r>
              <w:rPr>
                <w:rFonts w:ascii="Times New Roman" w:eastAsia="黑体" w:hAnsi="Times New Roman" w:cs="Times New Roman" w:hint="eastAsia"/>
                <w:bCs/>
                <w:sz w:val="28"/>
                <w:szCs w:val="28"/>
              </w:rPr>
              <w:t>企业</w:t>
            </w:r>
            <w:r w:rsidRPr="00A226D9">
              <w:rPr>
                <w:rFonts w:ascii="Times New Roman" w:eastAsia="黑体" w:hAnsi="Times New Roman" w:cs="Times New Roman" w:hint="eastAsia"/>
                <w:bCs/>
                <w:sz w:val="28"/>
                <w:szCs w:val="28"/>
              </w:rPr>
              <w:t>联系人及</w:t>
            </w:r>
          </w:p>
          <w:p w:rsidR="0039425C" w:rsidRPr="00A226D9" w:rsidRDefault="0039425C" w:rsidP="0039425C">
            <w:pPr>
              <w:spacing w:line="400" w:lineRule="exact"/>
              <w:jc w:val="center"/>
              <w:rPr>
                <w:rFonts w:ascii="Times New Roman" w:eastAsia="黑体" w:hAnsi="Times New Roman" w:cs="Times New Roman"/>
                <w:bCs/>
                <w:sz w:val="28"/>
                <w:szCs w:val="28"/>
              </w:rPr>
            </w:pPr>
            <w:r w:rsidRPr="00A226D9">
              <w:rPr>
                <w:rFonts w:ascii="Times New Roman" w:eastAsia="黑体" w:hAnsi="Times New Roman" w:cs="Times New Roman" w:hint="eastAsia"/>
                <w:bCs/>
                <w:sz w:val="28"/>
                <w:szCs w:val="28"/>
              </w:rPr>
              <w:t>联系方式</w:t>
            </w:r>
          </w:p>
        </w:tc>
      </w:tr>
      <w:tr w:rsidR="0039425C" w:rsidRPr="00A226D9" w:rsidTr="00CA30C3">
        <w:trPr>
          <w:trHeight w:val="7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9425C" w:rsidRPr="00A226D9" w:rsidRDefault="0039425C" w:rsidP="00A226D9">
            <w:pPr>
              <w:spacing w:line="400" w:lineRule="exact"/>
              <w:jc w:val="center"/>
              <w:rPr>
                <w:rFonts w:ascii="Times New Roman" w:eastAsia="仿宋_GB2312" w:hAnsi="Times New Roman" w:cs="Times New Roman"/>
                <w:sz w:val="28"/>
                <w:szCs w:val="28"/>
              </w:rPr>
            </w:pPr>
            <w:r w:rsidRPr="00A226D9">
              <w:rPr>
                <w:rFonts w:ascii="Times New Roman" w:eastAsia="仿宋_GB2312" w:hAnsi="Times New Roman" w:cs="Times New Roman"/>
                <w:sz w:val="28"/>
                <w:szCs w:val="28"/>
              </w:rPr>
              <w:t>1</w:t>
            </w:r>
          </w:p>
        </w:tc>
        <w:tc>
          <w:tcPr>
            <w:tcW w:w="1419"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1492"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2305"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shd w:val="clear" w:color="auto" w:fill="FFFFFF"/>
              </w:rPr>
            </w:pPr>
          </w:p>
        </w:tc>
        <w:tc>
          <w:tcPr>
            <w:tcW w:w="2410"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4730" w:type="dxa"/>
            <w:tcBorders>
              <w:top w:val="single" w:sz="4" w:space="0" w:color="auto"/>
              <w:left w:val="nil"/>
              <w:bottom w:val="single" w:sz="4" w:space="0" w:color="auto"/>
              <w:right w:val="single" w:sz="4" w:space="0" w:color="auto"/>
            </w:tcBorders>
          </w:tcPr>
          <w:p w:rsidR="0039425C" w:rsidRPr="0039425C" w:rsidRDefault="0039425C" w:rsidP="00A226D9">
            <w:pPr>
              <w:spacing w:line="400" w:lineRule="exact"/>
              <w:jc w:val="center"/>
              <w:rPr>
                <w:rFonts w:ascii="Times New Roman" w:eastAsia="黑体" w:hAnsi="Times New Roman" w:cs="Times New Roman"/>
                <w:bCs/>
                <w:sz w:val="28"/>
                <w:szCs w:val="28"/>
              </w:rPr>
            </w:pPr>
          </w:p>
        </w:tc>
        <w:tc>
          <w:tcPr>
            <w:tcW w:w="2011" w:type="dxa"/>
            <w:tcBorders>
              <w:top w:val="single" w:sz="4" w:space="0" w:color="auto"/>
              <w:left w:val="nil"/>
              <w:bottom w:val="single" w:sz="4" w:space="0" w:color="auto"/>
              <w:right w:val="single" w:sz="4" w:space="0" w:color="auto"/>
            </w:tcBorders>
          </w:tcPr>
          <w:p w:rsidR="0039425C" w:rsidRPr="00A226D9" w:rsidRDefault="0039425C" w:rsidP="00A226D9">
            <w:pPr>
              <w:spacing w:line="400" w:lineRule="exact"/>
              <w:jc w:val="center"/>
              <w:rPr>
                <w:rFonts w:ascii="Times New Roman" w:eastAsia="仿宋_GB2312" w:hAnsi="Times New Roman" w:cs="Times New Roman"/>
                <w:sz w:val="28"/>
                <w:szCs w:val="28"/>
              </w:rPr>
            </w:pPr>
          </w:p>
        </w:tc>
      </w:tr>
      <w:tr w:rsidR="0039425C" w:rsidRPr="00A226D9" w:rsidTr="00CA30C3">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9425C" w:rsidRPr="00A226D9" w:rsidRDefault="0039425C" w:rsidP="00A226D9">
            <w:pPr>
              <w:spacing w:line="400" w:lineRule="exact"/>
              <w:jc w:val="center"/>
              <w:rPr>
                <w:rFonts w:ascii="Times New Roman" w:eastAsia="仿宋_GB2312" w:hAnsi="Times New Roman" w:cs="Times New Roman"/>
                <w:sz w:val="28"/>
                <w:szCs w:val="28"/>
              </w:rPr>
            </w:pPr>
            <w:r w:rsidRPr="00A226D9">
              <w:rPr>
                <w:rFonts w:ascii="Times New Roman" w:eastAsia="仿宋_GB2312" w:hAnsi="Times New Roman" w:cs="Times New Roman"/>
                <w:sz w:val="28"/>
                <w:szCs w:val="28"/>
              </w:rPr>
              <w:t>2</w:t>
            </w:r>
          </w:p>
        </w:tc>
        <w:tc>
          <w:tcPr>
            <w:tcW w:w="1419"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1492"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2305"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shd w:val="clear" w:color="auto" w:fill="FFFFFF"/>
              </w:rPr>
            </w:pPr>
          </w:p>
        </w:tc>
        <w:tc>
          <w:tcPr>
            <w:tcW w:w="2410"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4730" w:type="dxa"/>
            <w:tcBorders>
              <w:top w:val="single" w:sz="4" w:space="0" w:color="auto"/>
              <w:left w:val="nil"/>
              <w:bottom w:val="single" w:sz="4" w:space="0" w:color="auto"/>
              <w:right w:val="single" w:sz="4" w:space="0" w:color="auto"/>
            </w:tcBorders>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2011" w:type="dxa"/>
            <w:tcBorders>
              <w:top w:val="single" w:sz="4" w:space="0" w:color="auto"/>
              <w:left w:val="nil"/>
              <w:bottom w:val="single" w:sz="4" w:space="0" w:color="auto"/>
              <w:right w:val="single" w:sz="4" w:space="0" w:color="auto"/>
            </w:tcBorders>
          </w:tcPr>
          <w:p w:rsidR="0039425C" w:rsidRPr="00A226D9" w:rsidRDefault="0039425C" w:rsidP="00A226D9">
            <w:pPr>
              <w:spacing w:line="400" w:lineRule="exact"/>
              <w:jc w:val="center"/>
              <w:rPr>
                <w:rFonts w:ascii="Times New Roman" w:eastAsia="仿宋_GB2312" w:hAnsi="Times New Roman" w:cs="Times New Roman"/>
                <w:sz w:val="28"/>
                <w:szCs w:val="28"/>
              </w:rPr>
            </w:pPr>
          </w:p>
        </w:tc>
      </w:tr>
      <w:tr w:rsidR="0039425C" w:rsidRPr="00A226D9" w:rsidTr="00CA30C3">
        <w:trPr>
          <w:trHeight w:val="6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9425C" w:rsidRPr="00A226D9" w:rsidRDefault="0039425C" w:rsidP="00A226D9">
            <w:pPr>
              <w:spacing w:line="400" w:lineRule="exact"/>
              <w:jc w:val="center"/>
              <w:rPr>
                <w:rFonts w:ascii="Times New Roman" w:eastAsia="仿宋_GB2312" w:hAnsi="Times New Roman" w:cs="Times New Roman"/>
                <w:sz w:val="28"/>
                <w:szCs w:val="28"/>
              </w:rPr>
            </w:pPr>
            <w:r w:rsidRPr="00A226D9">
              <w:rPr>
                <w:rFonts w:ascii="Times New Roman" w:eastAsia="仿宋_GB2312" w:hAnsi="Times New Roman" w:cs="Times New Roman"/>
                <w:sz w:val="28"/>
                <w:szCs w:val="28"/>
              </w:rPr>
              <w:t>3</w:t>
            </w:r>
          </w:p>
        </w:tc>
        <w:tc>
          <w:tcPr>
            <w:tcW w:w="1419"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1492"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2305"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shd w:val="clear" w:color="auto" w:fill="FFFFFF"/>
              </w:rPr>
            </w:pPr>
          </w:p>
        </w:tc>
        <w:tc>
          <w:tcPr>
            <w:tcW w:w="2410"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4730" w:type="dxa"/>
            <w:tcBorders>
              <w:top w:val="single" w:sz="4" w:space="0" w:color="auto"/>
              <w:left w:val="nil"/>
              <w:bottom w:val="single" w:sz="4" w:space="0" w:color="auto"/>
              <w:right w:val="single" w:sz="4" w:space="0" w:color="auto"/>
            </w:tcBorders>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2011" w:type="dxa"/>
            <w:tcBorders>
              <w:top w:val="single" w:sz="4" w:space="0" w:color="auto"/>
              <w:left w:val="nil"/>
              <w:bottom w:val="single" w:sz="4" w:space="0" w:color="auto"/>
              <w:right w:val="single" w:sz="4" w:space="0" w:color="auto"/>
            </w:tcBorders>
          </w:tcPr>
          <w:p w:rsidR="0039425C" w:rsidRPr="00A226D9" w:rsidRDefault="0039425C" w:rsidP="00A226D9">
            <w:pPr>
              <w:spacing w:line="400" w:lineRule="exact"/>
              <w:jc w:val="center"/>
              <w:rPr>
                <w:rFonts w:ascii="Times New Roman" w:eastAsia="仿宋_GB2312" w:hAnsi="Times New Roman" w:cs="Times New Roman"/>
                <w:sz w:val="28"/>
                <w:szCs w:val="28"/>
              </w:rPr>
            </w:pPr>
          </w:p>
        </w:tc>
      </w:tr>
      <w:tr w:rsidR="0039425C" w:rsidRPr="00A226D9" w:rsidTr="00CA30C3">
        <w:trPr>
          <w:trHeight w:val="71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9425C" w:rsidRPr="00A226D9" w:rsidRDefault="0039425C" w:rsidP="00A226D9">
            <w:pPr>
              <w:spacing w:line="400" w:lineRule="exact"/>
              <w:jc w:val="center"/>
              <w:rPr>
                <w:rFonts w:ascii="Times New Roman" w:eastAsia="仿宋_GB2312" w:hAnsi="Times New Roman" w:cs="Times New Roman"/>
                <w:sz w:val="28"/>
                <w:szCs w:val="28"/>
              </w:rPr>
            </w:pPr>
            <w:r w:rsidRPr="00A226D9">
              <w:rPr>
                <w:rFonts w:ascii="Times New Roman" w:eastAsia="仿宋_GB2312" w:hAnsi="Times New Roman" w:cs="Times New Roman"/>
                <w:sz w:val="28"/>
                <w:szCs w:val="28"/>
              </w:rPr>
              <w:t>4</w:t>
            </w:r>
          </w:p>
        </w:tc>
        <w:tc>
          <w:tcPr>
            <w:tcW w:w="1419"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1492"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2305"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shd w:val="clear" w:color="auto" w:fill="FFFFFF"/>
              </w:rPr>
            </w:pPr>
          </w:p>
        </w:tc>
        <w:tc>
          <w:tcPr>
            <w:tcW w:w="2410"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4730" w:type="dxa"/>
            <w:tcBorders>
              <w:top w:val="single" w:sz="4" w:space="0" w:color="auto"/>
              <w:left w:val="nil"/>
              <w:bottom w:val="single" w:sz="4" w:space="0" w:color="auto"/>
              <w:right w:val="single" w:sz="4" w:space="0" w:color="auto"/>
            </w:tcBorders>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2011" w:type="dxa"/>
            <w:tcBorders>
              <w:top w:val="single" w:sz="4" w:space="0" w:color="auto"/>
              <w:left w:val="nil"/>
              <w:bottom w:val="single" w:sz="4" w:space="0" w:color="auto"/>
              <w:right w:val="single" w:sz="4" w:space="0" w:color="auto"/>
            </w:tcBorders>
          </w:tcPr>
          <w:p w:rsidR="0039425C" w:rsidRPr="00A226D9" w:rsidRDefault="0039425C" w:rsidP="00A226D9">
            <w:pPr>
              <w:spacing w:line="400" w:lineRule="exact"/>
              <w:jc w:val="center"/>
              <w:rPr>
                <w:rFonts w:ascii="Times New Roman" w:eastAsia="仿宋_GB2312" w:hAnsi="Times New Roman" w:cs="Times New Roman"/>
                <w:sz w:val="28"/>
                <w:szCs w:val="28"/>
              </w:rPr>
            </w:pPr>
          </w:p>
        </w:tc>
      </w:tr>
      <w:tr w:rsidR="0039425C" w:rsidRPr="00A226D9" w:rsidTr="00CA30C3">
        <w:trPr>
          <w:trHeight w:val="68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9425C" w:rsidRPr="00A226D9" w:rsidRDefault="0039425C" w:rsidP="00A226D9">
            <w:pPr>
              <w:spacing w:line="400" w:lineRule="exact"/>
              <w:jc w:val="center"/>
              <w:rPr>
                <w:rFonts w:ascii="Times New Roman" w:eastAsia="仿宋_GB2312" w:hAnsi="Times New Roman" w:cs="Times New Roman"/>
                <w:sz w:val="28"/>
                <w:szCs w:val="28"/>
              </w:rPr>
            </w:pPr>
            <w:r w:rsidRPr="00A226D9">
              <w:rPr>
                <w:rFonts w:ascii="Times New Roman" w:eastAsia="仿宋_GB2312" w:hAnsi="Times New Roman" w:cs="Times New Roman"/>
                <w:sz w:val="28"/>
                <w:szCs w:val="28"/>
              </w:rPr>
              <w:t>5</w:t>
            </w:r>
          </w:p>
        </w:tc>
        <w:tc>
          <w:tcPr>
            <w:tcW w:w="1419"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1492"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2305"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shd w:val="clear" w:color="auto" w:fill="FFFFFF"/>
              </w:rPr>
            </w:pPr>
          </w:p>
        </w:tc>
        <w:tc>
          <w:tcPr>
            <w:tcW w:w="2410"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4730" w:type="dxa"/>
            <w:tcBorders>
              <w:top w:val="single" w:sz="4" w:space="0" w:color="auto"/>
              <w:left w:val="nil"/>
              <w:bottom w:val="single" w:sz="4" w:space="0" w:color="auto"/>
              <w:right w:val="single" w:sz="4" w:space="0" w:color="auto"/>
            </w:tcBorders>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2011" w:type="dxa"/>
            <w:tcBorders>
              <w:top w:val="single" w:sz="4" w:space="0" w:color="auto"/>
              <w:left w:val="nil"/>
              <w:bottom w:val="single" w:sz="4" w:space="0" w:color="auto"/>
              <w:right w:val="single" w:sz="4" w:space="0" w:color="auto"/>
            </w:tcBorders>
          </w:tcPr>
          <w:p w:rsidR="0039425C" w:rsidRPr="00A226D9" w:rsidRDefault="0039425C" w:rsidP="00A226D9">
            <w:pPr>
              <w:spacing w:line="400" w:lineRule="exact"/>
              <w:jc w:val="center"/>
              <w:rPr>
                <w:rFonts w:ascii="Times New Roman" w:eastAsia="仿宋_GB2312" w:hAnsi="Times New Roman" w:cs="Times New Roman"/>
                <w:sz w:val="28"/>
                <w:szCs w:val="28"/>
              </w:rPr>
            </w:pPr>
          </w:p>
        </w:tc>
      </w:tr>
      <w:tr w:rsidR="0039425C" w:rsidRPr="00A226D9" w:rsidTr="00CA30C3">
        <w:trPr>
          <w:trHeight w:val="70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9425C" w:rsidRPr="00A226D9" w:rsidRDefault="0039425C" w:rsidP="00A226D9">
            <w:pPr>
              <w:spacing w:line="400" w:lineRule="exact"/>
              <w:jc w:val="center"/>
              <w:rPr>
                <w:rFonts w:ascii="Times New Roman" w:eastAsia="仿宋_GB2312" w:hAnsi="Times New Roman" w:cs="Times New Roman"/>
                <w:sz w:val="28"/>
                <w:szCs w:val="28"/>
              </w:rPr>
            </w:pPr>
            <w:r w:rsidRPr="00A226D9">
              <w:rPr>
                <w:rFonts w:ascii="Times New Roman" w:eastAsia="仿宋_GB2312" w:hAnsi="Times New Roman" w:cs="Times New Roman"/>
                <w:sz w:val="28"/>
                <w:szCs w:val="28"/>
              </w:rPr>
              <w:t>6</w:t>
            </w:r>
          </w:p>
        </w:tc>
        <w:tc>
          <w:tcPr>
            <w:tcW w:w="1419"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1492"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2305"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shd w:val="clear" w:color="auto" w:fill="FFFFFF"/>
              </w:rPr>
            </w:pPr>
          </w:p>
        </w:tc>
        <w:tc>
          <w:tcPr>
            <w:tcW w:w="2410" w:type="dxa"/>
            <w:tcBorders>
              <w:top w:val="single" w:sz="4" w:space="0" w:color="auto"/>
              <w:left w:val="nil"/>
              <w:bottom w:val="single" w:sz="4" w:space="0" w:color="auto"/>
              <w:right w:val="single" w:sz="4" w:space="0" w:color="auto"/>
            </w:tcBorders>
            <w:vAlign w:val="center"/>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4730" w:type="dxa"/>
            <w:tcBorders>
              <w:top w:val="single" w:sz="4" w:space="0" w:color="auto"/>
              <w:left w:val="nil"/>
              <w:bottom w:val="single" w:sz="4" w:space="0" w:color="auto"/>
              <w:right w:val="single" w:sz="4" w:space="0" w:color="auto"/>
            </w:tcBorders>
          </w:tcPr>
          <w:p w:rsidR="0039425C" w:rsidRPr="00A226D9" w:rsidRDefault="0039425C" w:rsidP="00A226D9">
            <w:pPr>
              <w:spacing w:line="400" w:lineRule="exact"/>
              <w:jc w:val="center"/>
              <w:rPr>
                <w:rFonts w:ascii="Times New Roman" w:eastAsia="仿宋_GB2312" w:hAnsi="Times New Roman" w:cs="Times New Roman"/>
                <w:sz w:val="28"/>
                <w:szCs w:val="28"/>
              </w:rPr>
            </w:pPr>
          </w:p>
        </w:tc>
        <w:tc>
          <w:tcPr>
            <w:tcW w:w="2011" w:type="dxa"/>
            <w:tcBorders>
              <w:top w:val="single" w:sz="4" w:space="0" w:color="auto"/>
              <w:left w:val="nil"/>
              <w:bottom w:val="single" w:sz="4" w:space="0" w:color="auto"/>
              <w:right w:val="single" w:sz="4" w:space="0" w:color="auto"/>
            </w:tcBorders>
          </w:tcPr>
          <w:p w:rsidR="0039425C" w:rsidRPr="00A226D9" w:rsidRDefault="0039425C" w:rsidP="00A226D9">
            <w:pPr>
              <w:spacing w:line="400" w:lineRule="exact"/>
              <w:jc w:val="center"/>
              <w:rPr>
                <w:rFonts w:ascii="Times New Roman" w:eastAsia="仿宋_GB2312" w:hAnsi="Times New Roman" w:cs="Times New Roman"/>
                <w:sz w:val="28"/>
                <w:szCs w:val="28"/>
              </w:rPr>
            </w:pPr>
          </w:p>
        </w:tc>
      </w:tr>
    </w:tbl>
    <w:p w:rsidR="00A226D9" w:rsidRPr="00474DC0" w:rsidRDefault="00A226D9" w:rsidP="00CA30C3">
      <w:pPr>
        <w:spacing w:line="600" w:lineRule="exact"/>
        <w:rPr>
          <w:rFonts w:ascii="Times New Roman" w:eastAsia="仿宋_GB2312" w:hAnsi="Times New Roman" w:cs="Times New Roman"/>
          <w:sz w:val="32"/>
          <w:szCs w:val="32"/>
        </w:rPr>
      </w:pPr>
    </w:p>
    <w:sectPr w:rsidR="00A226D9" w:rsidRPr="00474DC0" w:rsidSect="0039425C">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64" w:rsidRDefault="00E17064" w:rsidP="00F53595">
      <w:r>
        <w:separator/>
      </w:r>
    </w:p>
  </w:endnote>
  <w:endnote w:type="continuationSeparator" w:id="0">
    <w:p w:rsidR="00E17064" w:rsidRDefault="00E17064" w:rsidP="00F5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64" w:rsidRDefault="00E17064" w:rsidP="00F53595">
      <w:r>
        <w:separator/>
      </w:r>
    </w:p>
  </w:footnote>
  <w:footnote w:type="continuationSeparator" w:id="0">
    <w:p w:rsidR="00E17064" w:rsidRDefault="00E17064" w:rsidP="00F53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7340"/>
    <w:multiLevelType w:val="multilevel"/>
    <w:tmpl w:val="1FE97340"/>
    <w:lvl w:ilvl="0">
      <w:start w:val="3"/>
      <w:numFmt w:val="bullet"/>
      <w:lvlRestart w:val="0"/>
      <w:lvlText w:val="□"/>
      <w:lvlJc w:val="left"/>
      <w:pPr>
        <w:tabs>
          <w:tab w:val="num" w:pos="0"/>
        </w:tabs>
        <w:ind w:left="360" w:hanging="360"/>
      </w:pPr>
      <w:rPr>
        <w:rFonts w:ascii="仿宋_GB2312" w:eastAsia="仿宋_GB2312" w:hAnsi="仿宋_GB2312" w:cs="仿宋_GB2312" w:hint="eastAsia"/>
      </w:rPr>
    </w:lvl>
    <w:lvl w:ilvl="1">
      <w:start w:val="1"/>
      <w:numFmt w:val="bullet"/>
      <w:lvlText w:val=""/>
      <w:lvlJc w:val="left"/>
      <w:pPr>
        <w:tabs>
          <w:tab w:val="num" w:pos="0"/>
        </w:tabs>
        <w:ind w:left="840" w:hanging="420"/>
      </w:pPr>
      <w:rPr>
        <w:rFonts w:ascii="Wingdings" w:hAnsi="Wingdings" w:hint="default"/>
      </w:rPr>
    </w:lvl>
    <w:lvl w:ilvl="2">
      <w:start w:val="1"/>
      <w:numFmt w:val="bullet"/>
      <w:lvlText w:val=""/>
      <w:lvlJc w:val="left"/>
      <w:pPr>
        <w:tabs>
          <w:tab w:val="num" w:pos="0"/>
        </w:tabs>
        <w:ind w:left="1260" w:hanging="420"/>
      </w:pPr>
      <w:rPr>
        <w:rFonts w:ascii="Wingdings" w:hAnsi="Wingdings" w:hint="default"/>
      </w:rPr>
    </w:lvl>
    <w:lvl w:ilvl="3">
      <w:start w:val="1"/>
      <w:numFmt w:val="bullet"/>
      <w:lvlText w:val=""/>
      <w:lvlJc w:val="left"/>
      <w:pPr>
        <w:tabs>
          <w:tab w:val="num" w:pos="0"/>
        </w:tabs>
        <w:ind w:left="1680" w:hanging="420"/>
      </w:pPr>
      <w:rPr>
        <w:rFonts w:ascii="Wingdings" w:hAnsi="Wingdings" w:hint="default"/>
      </w:rPr>
    </w:lvl>
    <w:lvl w:ilvl="4">
      <w:start w:val="1"/>
      <w:numFmt w:val="bullet"/>
      <w:lvlText w:val=""/>
      <w:lvlJc w:val="left"/>
      <w:pPr>
        <w:tabs>
          <w:tab w:val="num" w:pos="0"/>
        </w:tabs>
        <w:ind w:left="2100" w:hanging="420"/>
      </w:pPr>
      <w:rPr>
        <w:rFonts w:ascii="Wingdings" w:hAnsi="Wingdings" w:hint="default"/>
      </w:rPr>
    </w:lvl>
    <w:lvl w:ilvl="5">
      <w:start w:val="1"/>
      <w:numFmt w:val="bullet"/>
      <w:lvlText w:val=""/>
      <w:lvlJc w:val="left"/>
      <w:pPr>
        <w:tabs>
          <w:tab w:val="num" w:pos="0"/>
        </w:tabs>
        <w:ind w:left="2520" w:hanging="420"/>
      </w:pPr>
      <w:rPr>
        <w:rFonts w:ascii="Wingdings" w:hAnsi="Wingdings" w:hint="default"/>
      </w:rPr>
    </w:lvl>
    <w:lvl w:ilvl="6">
      <w:start w:val="1"/>
      <w:numFmt w:val="bullet"/>
      <w:lvlText w:val=""/>
      <w:lvlJc w:val="left"/>
      <w:pPr>
        <w:tabs>
          <w:tab w:val="num" w:pos="0"/>
        </w:tabs>
        <w:ind w:left="2940" w:hanging="420"/>
      </w:pPr>
      <w:rPr>
        <w:rFonts w:ascii="Wingdings" w:hAnsi="Wingdings" w:hint="default"/>
      </w:rPr>
    </w:lvl>
    <w:lvl w:ilvl="7">
      <w:start w:val="1"/>
      <w:numFmt w:val="bullet"/>
      <w:lvlText w:val=""/>
      <w:lvlJc w:val="left"/>
      <w:pPr>
        <w:tabs>
          <w:tab w:val="num" w:pos="0"/>
        </w:tabs>
        <w:ind w:left="3360" w:hanging="420"/>
      </w:pPr>
      <w:rPr>
        <w:rFonts w:ascii="Wingdings" w:hAnsi="Wingdings" w:hint="default"/>
      </w:rPr>
    </w:lvl>
    <w:lvl w:ilvl="8">
      <w:start w:val="1"/>
      <w:numFmt w:val="bullet"/>
      <w:lvlText w:val=""/>
      <w:lvlJc w:val="left"/>
      <w:pPr>
        <w:tabs>
          <w:tab w:val="num" w:pos="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49"/>
    <w:rsid w:val="0000037F"/>
    <w:rsid w:val="000047C8"/>
    <w:rsid w:val="000058CE"/>
    <w:rsid w:val="0001446B"/>
    <w:rsid w:val="00022F8F"/>
    <w:rsid w:val="00027AF1"/>
    <w:rsid w:val="000316E6"/>
    <w:rsid w:val="00034C20"/>
    <w:rsid w:val="00057382"/>
    <w:rsid w:val="0006401E"/>
    <w:rsid w:val="0007264C"/>
    <w:rsid w:val="0007380E"/>
    <w:rsid w:val="00077305"/>
    <w:rsid w:val="000826A1"/>
    <w:rsid w:val="000852C2"/>
    <w:rsid w:val="00087844"/>
    <w:rsid w:val="000A1063"/>
    <w:rsid w:val="000B080A"/>
    <w:rsid w:val="000B6389"/>
    <w:rsid w:val="000C36DA"/>
    <w:rsid w:val="000D23BB"/>
    <w:rsid w:val="000E3339"/>
    <w:rsid w:val="000E4D6B"/>
    <w:rsid w:val="000E56E2"/>
    <w:rsid w:val="000E6E8D"/>
    <w:rsid w:val="000F75C4"/>
    <w:rsid w:val="000F79D9"/>
    <w:rsid w:val="001028BD"/>
    <w:rsid w:val="00114D76"/>
    <w:rsid w:val="001177EC"/>
    <w:rsid w:val="001211AC"/>
    <w:rsid w:val="00124B83"/>
    <w:rsid w:val="00126DAC"/>
    <w:rsid w:val="0013449D"/>
    <w:rsid w:val="00136533"/>
    <w:rsid w:val="00141A4E"/>
    <w:rsid w:val="0014295F"/>
    <w:rsid w:val="00153467"/>
    <w:rsid w:val="0017504E"/>
    <w:rsid w:val="00177A0A"/>
    <w:rsid w:val="00184B56"/>
    <w:rsid w:val="00187E3D"/>
    <w:rsid w:val="00193E0D"/>
    <w:rsid w:val="001A2DF0"/>
    <w:rsid w:val="001B2B8C"/>
    <w:rsid w:val="001B3B27"/>
    <w:rsid w:val="001D1DDD"/>
    <w:rsid w:val="001D3F70"/>
    <w:rsid w:val="001D6C86"/>
    <w:rsid w:val="001D721F"/>
    <w:rsid w:val="001F5578"/>
    <w:rsid w:val="002022B0"/>
    <w:rsid w:val="00205112"/>
    <w:rsid w:val="002053E1"/>
    <w:rsid w:val="002106EF"/>
    <w:rsid w:val="00213B03"/>
    <w:rsid w:val="0021561C"/>
    <w:rsid w:val="002243D0"/>
    <w:rsid w:val="00237757"/>
    <w:rsid w:val="00240603"/>
    <w:rsid w:val="00247E51"/>
    <w:rsid w:val="00262554"/>
    <w:rsid w:val="00264991"/>
    <w:rsid w:val="002649C6"/>
    <w:rsid w:val="002676A1"/>
    <w:rsid w:val="002747B3"/>
    <w:rsid w:val="00286ABC"/>
    <w:rsid w:val="00294719"/>
    <w:rsid w:val="00297281"/>
    <w:rsid w:val="00297331"/>
    <w:rsid w:val="002A70B6"/>
    <w:rsid w:val="002A7B62"/>
    <w:rsid w:val="002B027B"/>
    <w:rsid w:val="002B0DC7"/>
    <w:rsid w:val="002B4055"/>
    <w:rsid w:val="002C1F80"/>
    <w:rsid w:val="002E1DD6"/>
    <w:rsid w:val="002F13CE"/>
    <w:rsid w:val="003057D5"/>
    <w:rsid w:val="00305BCA"/>
    <w:rsid w:val="00327FCA"/>
    <w:rsid w:val="0034174D"/>
    <w:rsid w:val="00351CDE"/>
    <w:rsid w:val="00351F71"/>
    <w:rsid w:val="003736EF"/>
    <w:rsid w:val="0039425C"/>
    <w:rsid w:val="003A1304"/>
    <w:rsid w:val="003A3850"/>
    <w:rsid w:val="003B2E1F"/>
    <w:rsid w:val="003B79DB"/>
    <w:rsid w:val="003D25A2"/>
    <w:rsid w:val="003E2DED"/>
    <w:rsid w:val="003E3957"/>
    <w:rsid w:val="003E445D"/>
    <w:rsid w:val="003E5A42"/>
    <w:rsid w:val="003E6D51"/>
    <w:rsid w:val="003E7B21"/>
    <w:rsid w:val="003E7F2F"/>
    <w:rsid w:val="003F336C"/>
    <w:rsid w:val="004014D7"/>
    <w:rsid w:val="004037D2"/>
    <w:rsid w:val="00407670"/>
    <w:rsid w:val="00425D94"/>
    <w:rsid w:val="00425DE7"/>
    <w:rsid w:val="0043056C"/>
    <w:rsid w:val="004375D1"/>
    <w:rsid w:val="0044339B"/>
    <w:rsid w:val="00445B1F"/>
    <w:rsid w:val="00472FC3"/>
    <w:rsid w:val="004743C7"/>
    <w:rsid w:val="0047499A"/>
    <w:rsid w:val="00474DC0"/>
    <w:rsid w:val="0048022B"/>
    <w:rsid w:val="004926BD"/>
    <w:rsid w:val="0049466A"/>
    <w:rsid w:val="00497892"/>
    <w:rsid w:val="004A2D18"/>
    <w:rsid w:val="004A303C"/>
    <w:rsid w:val="004A3D7A"/>
    <w:rsid w:val="004B1FC9"/>
    <w:rsid w:val="004B777B"/>
    <w:rsid w:val="004C22CC"/>
    <w:rsid w:val="004C28F7"/>
    <w:rsid w:val="004C44E0"/>
    <w:rsid w:val="004D5249"/>
    <w:rsid w:val="004D7E22"/>
    <w:rsid w:val="004F0E3A"/>
    <w:rsid w:val="004F2A28"/>
    <w:rsid w:val="004F566A"/>
    <w:rsid w:val="0050024A"/>
    <w:rsid w:val="00503258"/>
    <w:rsid w:val="00503400"/>
    <w:rsid w:val="00513210"/>
    <w:rsid w:val="005345E0"/>
    <w:rsid w:val="00543364"/>
    <w:rsid w:val="005455C0"/>
    <w:rsid w:val="00551341"/>
    <w:rsid w:val="00552070"/>
    <w:rsid w:val="00571826"/>
    <w:rsid w:val="005720FB"/>
    <w:rsid w:val="005727AF"/>
    <w:rsid w:val="00581D4B"/>
    <w:rsid w:val="00581E3A"/>
    <w:rsid w:val="00584811"/>
    <w:rsid w:val="005873B8"/>
    <w:rsid w:val="00591F40"/>
    <w:rsid w:val="005C2113"/>
    <w:rsid w:val="005C6FD6"/>
    <w:rsid w:val="005E30FA"/>
    <w:rsid w:val="005F1455"/>
    <w:rsid w:val="005F3F60"/>
    <w:rsid w:val="00600BAB"/>
    <w:rsid w:val="00610E4A"/>
    <w:rsid w:val="00616ED7"/>
    <w:rsid w:val="00621DBC"/>
    <w:rsid w:val="00626CD8"/>
    <w:rsid w:val="00647E0B"/>
    <w:rsid w:val="00660EA0"/>
    <w:rsid w:val="00665CA7"/>
    <w:rsid w:val="00672299"/>
    <w:rsid w:val="00680474"/>
    <w:rsid w:val="006829A2"/>
    <w:rsid w:val="006A1219"/>
    <w:rsid w:val="006A6E3F"/>
    <w:rsid w:val="006B7A6E"/>
    <w:rsid w:val="006C45F9"/>
    <w:rsid w:val="006C5732"/>
    <w:rsid w:val="006D414A"/>
    <w:rsid w:val="006D5EB0"/>
    <w:rsid w:val="006D64B8"/>
    <w:rsid w:val="006F1EC4"/>
    <w:rsid w:val="00705451"/>
    <w:rsid w:val="00713DDA"/>
    <w:rsid w:val="00714AF0"/>
    <w:rsid w:val="007156A0"/>
    <w:rsid w:val="007257AB"/>
    <w:rsid w:val="007273E0"/>
    <w:rsid w:val="0074294E"/>
    <w:rsid w:val="007515F2"/>
    <w:rsid w:val="007559F9"/>
    <w:rsid w:val="007576BA"/>
    <w:rsid w:val="00765B58"/>
    <w:rsid w:val="0077363C"/>
    <w:rsid w:val="0077794A"/>
    <w:rsid w:val="007801F9"/>
    <w:rsid w:val="0079582B"/>
    <w:rsid w:val="007A1C9F"/>
    <w:rsid w:val="007A34CC"/>
    <w:rsid w:val="007B29E3"/>
    <w:rsid w:val="007C03C7"/>
    <w:rsid w:val="007D281A"/>
    <w:rsid w:val="007D46E7"/>
    <w:rsid w:val="007E4833"/>
    <w:rsid w:val="007E76A2"/>
    <w:rsid w:val="007F7D28"/>
    <w:rsid w:val="00801DFB"/>
    <w:rsid w:val="00820D51"/>
    <w:rsid w:val="00822D57"/>
    <w:rsid w:val="00827DF5"/>
    <w:rsid w:val="00841CB2"/>
    <w:rsid w:val="008473C8"/>
    <w:rsid w:val="00856AD8"/>
    <w:rsid w:val="00871E0A"/>
    <w:rsid w:val="00890878"/>
    <w:rsid w:val="008935E4"/>
    <w:rsid w:val="008A00A7"/>
    <w:rsid w:val="008A078E"/>
    <w:rsid w:val="008B054F"/>
    <w:rsid w:val="008C0605"/>
    <w:rsid w:val="008C6929"/>
    <w:rsid w:val="008D6F4E"/>
    <w:rsid w:val="008D6F54"/>
    <w:rsid w:val="008E0FEE"/>
    <w:rsid w:val="008F285B"/>
    <w:rsid w:val="00926D90"/>
    <w:rsid w:val="0093272F"/>
    <w:rsid w:val="0093707A"/>
    <w:rsid w:val="00947673"/>
    <w:rsid w:val="00973B09"/>
    <w:rsid w:val="00973D81"/>
    <w:rsid w:val="00974942"/>
    <w:rsid w:val="00980CBA"/>
    <w:rsid w:val="009823EE"/>
    <w:rsid w:val="00984891"/>
    <w:rsid w:val="00987EE4"/>
    <w:rsid w:val="009919E6"/>
    <w:rsid w:val="009935FF"/>
    <w:rsid w:val="009F259C"/>
    <w:rsid w:val="009F7032"/>
    <w:rsid w:val="00A07757"/>
    <w:rsid w:val="00A12405"/>
    <w:rsid w:val="00A226D9"/>
    <w:rsid w:val="00A3247E"/>
    <w:rsid w:val="00A44583"/>
    <w:rsid w:val="00A57BF5"/>
    <w:rsid w:val="00A610C8"/>
    <w:rsid w:val="00A72244"/>
    <w:rsid w:val="00A76680"/>
    <w:rsid w:val="00A80856"/>
    <w:rsid w:val="00A8740D"/>
    <w:rsid w:val="00A87830"/>
    <w:rsid w:val="00A957BA"/>
    <w:rsid w:val="00AA2A90"/>
    <w:rsid w:val="00AA7BD4"/>
    <w:rsid w:val="00AC3FF7"/>
    <w:rsid w:val="00AD04D9"/>
    <w:rsid w:val="00AF183F"/>
    <w:rsid w:val="00AF2916"/>
    <w:rsid w:val="00B04E63"/>
    <w:rsid w:val="00B05658"/>
    <w:rsid w:val="00B07EDB"/>
    <w:rsid w:val="00B2064A"/>
    <w:rsid w:val="00B2084B"/>
    <w:rsid w:val="00B2391E"/>
    <w:rsid w:val="00B2794D"/>
    <w:rsid w:val="00B40A27"/>
    <w:rsid w:val="00B438A7"/>
    <w:rsid w:val="00B45E17"/>
    <w:rsid w:val="00B5232D"/>
    <w:rsid w:val="00B53BB2"/>
    <w:rsid w:val="00B54583"/>
    <w:rsid w:val="00B6705F"/>
    <w:rsid w:val="00B82C24"/>
    <w:rsid w:val="00B91484"/>
    <w:rsid w:val="00B976A8"/>
    <w:rsid w:val="00BB43A4"/>
    <w:rsid w:val="00BB657D"/>
    <w:rsid w:val="00BC0FE3"/>
    <w:rsid w:val="00BD05E3"/>
    <w:rsid w:val="00BF1979"/>
    <w:rsid w:val="00BF473F"/>
    <w:rsid w:val="00BF63BB"/>
    <w:rsid w:val="00C1130D"/>
    <w:rsid w:val="00C31ED8"/>
    <w:rsid w:val="00C40EDF"/>
    <w:rsid w:val="00C41F91"/>
    <w:rsid w:val="00C46066"/>
    <w:rsid w:val="00C5707C"/>
    <w:rsid w:val="00C57B5E"/>
    <w:rsid w:val="00C77E3C"/>
    <w:rsid w:val="00C81D2B"/>
    <w:rsid w:val="00C85018"/>
    <w:rsid w:val="00C93965"/>
    <w:rsid w:val="00CA30C3"/>
    <w:rsid w:val="00CB112E"/>
    <w:rsid w:val="00CC0944"/>
    <w:rsid w:val="00CE4EE9"/>
    <w:rsid w:val="00CE6B3D"/>
    <w:rsid w:val="00D03B38"/>
    <w:rsid w:val="00D05080"/>
    <w:rsid w:val="00D204E9"/>
    <w:rsid w:val="00D2157E"/>
    <w:rsid w:val="00D278A1"/>
    <w:rsid w:val="00D46047"/>
    <w:rsid w:val="00D47EA0"/>
    <w:rsid w:val="00D52C38"/>
    <w:rsid w:val="00D53E56"/>
    <w:rsid w:val="00D75833"/>
    <w:rsid w:val="00D81757"/>
    <w:rsid w:val="00D84FA4"/>
    <w:rsid w:val="00DA007B"/>
    <w:rsid w:val="00DA3D77"/>
    <w:rsid w:val="00DD204A"/>
    <w:rsid w:val="00DE15E8"/>
    <w:rsid w:val="00E17064"/>
    <w:rsid w:val="00E25E78"/>
    <w:rsid w:val="00E37A37"/>
    <w:rsid w:val="00E44256"/>
    <w:rsid w:val="00E45220"/>
    <w:rsid w:val="00E516FE"/>
    <w:rsid w:val="00E51718"/>
    <w:rsid w:val="00E76B11"/>
    <w:rsid w:val="00E80EB3"/>
    <w:rsid w:val="00E978F6"/>
    <w:rsid w:val="00EB02F6"/>
    <w:rsid w:val="00EB4A9E"/>
    <w:rsid w:val="00EC2C6F"/>
    <w:rsid w:val="00EC5477"/>
    <w:rsid w:val="00EF0215"/>
    <w:rsid w:val="00EF0B73"/>
    <w:rsid w:val="00EF69AA"/>
    <w:rsid w:val="00EF7703"/>
    <w:rsid w:val="00F04FCA"/>
    <w:rsid w:val="00F07303"/>
    <w:rsid w:val="00F14CAF"/>
    <w:rsid w:val="00F27344"/>
    <w:rsid w:val="00F308A7"/>
    <w:rsid w:val="00F42703"/>
    <w:rsid w:val="00F51737"/>
    <w:rsid w:val="00F51D7D"/>
    <w:rsid w:val="00F53595"/>
    <w:rsid w:val="00F57D61"/>
    <w:rsid w:val="00F640BD"/>
    <w:rsid w:val="00F671D4"/>
    <w:rsid w:val="00F72DE8"/>
    <w:rsid w:val="00F82133"/>
    <w:rsid w:val="00F84AFF"/>
    <w:rsid w:val="00F865F3"/>
    <w:rsid w:val="00F92458"/>
    <w:rsid w:val="00FA0A35"/>
    <w:rsid w:val="00FB4838"/>
    <w:rsid w:val="00FB4B17"/>
    <w:rsid w:val="00FC5D83"/>
    <w:rsid w:val="00FF3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5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3595"/>
    <w:rPr>
      <w:sz w:val="18"/>
      <w:szCs w:val="18"/>
    </w:rPr>
  </w:style>
  <w:style w:type="paragraph" w:styleId="a4">
    <w:name w:val="footer"/>
    <w:basedOn w:val="a"/>
    <w:link w:val="Char0"/>
    <w:uiPriority w:val="99"/>
    <w:unhideWhenUsed/>
    <w:rsid w:val="00F53595"/>
    <w:pPr>
      <w:tabs>
        <w:tab w:val="center" w:pos="4153"/>
        <w:tab w:val="right" w:pos="8306"/>
      </w:tabs>
      <w:snapToGrid w:val="0"/>
      <w:jc w:val="left"/>
    </w:pPr>
    <w:rPr>
      <w:sz w:val="18"/>
      <w:szCs w:val="18"/>
    </w:rPr>
  </w:style>
  <w:style w:type="character" w:customStyle="1" w:styleId="Char0">
    <w:name w:val="页脚 Char"/>
    <w:basedOn w:val="a0"/>
    <w:link w:val="a4"/>
    <w:uiPriority w:val="99"/>
    <w:rsid w:val="00F53595"/>
    <w:rPr>
      <w:sz w:val="18"/>
      <w:szCs w:val="18"/>
    </w:rPr>
  </w:style>
  <w:style w:type="paragraph" w:styleId="a5">
    <w:name w:val="Normal (Web)"/>
    <w:basedOn w:val="a"/>
    <w:uiPriority w:val="99"/>
    <w:semiHidden/>
    <w:unhideWhenUsed/>
    <w:rsid w:val="00F5359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53595"/>
    <w:rPr>
      <w:b/>
      <w:bCs/>
    </w:rPr>
  </w:style>
  <w:style w:type="character" w:styleId="a7">
    <w:name w:val="Hyperlink"/>
    <w:basedOn w:val="a0"/>
    <w:uiPriority w:val="99"/>
    <w:unhideWhenUsed/>
    <w:rsid w:val="00A226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5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3595"/>
    <w:rPr>
      <w:sz w:val="18"/>
      <w:szCs w:val="18"/>
    </w:rPr>
  </w:style>
  <w:style w:type="paragraph" w:styleId="a4">
    <w:name w:val="footer"/>
    <w:basedOn w:val="a"/>
    <w:link w:val="Char0"/>
    <w:uiPriority w:val="99"/>
    <w:unhideWhenUsed/>
    <w:rsid w:val="00F53595"/>
    <w:pPr>
      <w:tabs>
        <w:tab w:val="center" w:pos="4153"/>
        <w:tab w:val="right" w:pos="8306"/>
      </w:tabs>
      <w:snapToGrid w:val="0"/>
      <w:jc w:val="left"/>
    </w:pPr>
    <w:rPr>
      <w:sz w:val="18"/>
      <w:szCs w:val="18"/>
    </w:rPr>
  </w:style>
  <w:style w:type="character" w:customStyle="1" w:styleId="Char0">
    <w:name w:val="页脚 Char"/>
    <w:basedOn w:val="a0"/>
    <w:link w:val="a4"/>
    <w:uiPriority w:val="99"/>
    <w:rsid w:val="00F53595"/>
    <w:rPr>
      <w:sz w:val="18"/>
      <w:szCs w:val="18"/>
    </w:rPr>
  </w:style>
  <w:style w:type="paragraph" w:styleId="a5">
    <w:name w:val="Normal (Web)"/>
    <w:basedOn w:val="a"/>
    <w:uiPriority w:val="99"/>
    <w:semiHidden/>
    <w:unhideWhenUsed/>
    <w:rsid w:val="00F5359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53595"/>
    <w:rPr>
      <w:b/>
      <w:bCs/>
    </w:rPr>
  </w:style>
  <w:style w:type="character" w:styleId="a7">
    <w:name w:val="Hyperlink"/>
    <w:basedOn w:val="a0"/>
    <w:uiPriority w:val="99"/>
    <w:unhideWhenUsed/>
    <w:rsid w:val="00A22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7883">
      <w:bodyDiv w:val="1"/>
      <w:marLeft w:val="0"/>
      <w:marRight w:val="0"/>
      <w:marTop w:val="0"/>
      <w:marBottom w:val="0"/>
      <w:divBdr>
        <w:top w:val="none" w:sz="0" w:space="0" w:color="auto"/>
        <w:left w:val="none" w:sz="0" w:space="0" w:color="auto"/>
        <w:bottom w:val="none" w:sz="0" w:space="0" w:color="auto"/>
        <w:right w:val="none" w:sz="0" w:space="0" w:color="auto"/>
      </w:divBdr>
    </w:div>
    <w:div w:id="141435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jxwxxhc@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486</Words>
  <Characters>2771</Characters>
  <Application>Microsoft Office Word</Application>
  <DocSecurity>0</DocSecurity>
  <Lines>23</Lines>
  <Paragraphs>6</Paragraphs>
  <ScaleCrop>false</ScaleCrop>
  <Company>Microsoft</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李志涛</dc:creator>
  <cp:lastModifiedBy>李志涛</cp:lastModifiedBy>
  <cp:revision>7</cp:revision>
  <dcterms:created xsi:type="dcterms:W3CDTF">2021-09-06T01:56:00Z</dcterms:created>
  <dcterms:modified xsi:type="dcterms:W3CDTF">2021-09-06T02:12:00Z</dcterms:modified>
</cp:coreProperties>
</file>